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F79" w:rsidRPr="004F0F79" w:rsidRDefault="004F0F79" w:rsidP="004F0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ko-KR"/>
        </w:rPr>
      </w:pPr>
      <w:bookmarkStart w:id="0" w:name="_GoBack"/>
      <w:bookmarkEnd w:id="0"/>
      <w:r w:rsidRPr="004F0F79">
        <w:rPr>
          <w:rFonts w:ascii="Times New Roman" w:eastAsia="Times New Roman" w:hAnsi="Times New Roman" w:cs="Times New Roman"/>
          <w:noProof/>
          <w:sz w:val="24"/>
          <w:szCs w:val="20"/>
          <w:lang w:eastAsia="lv-LV"/>
        </w:rPr>
        <w:drawing>
          <wp:inline distT="0" distB="0" distL="0" distR="0" wp14:anchorId="791A5C42" wp14:editId="03523D4D">
            <wp:extent cx="542925" cy="638175"/>
            <wp:effectExtent l="0" t="0" r="9525" b="9525"/>
            <wp:docPr id="1" name="Picture 1" descr="SkriveruNov%20MB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riveruNov%20MB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F79" w:rsidRPr="004F0F79" w:rsidRDefault="004F0F79" w:rsidP="004F0F79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20"/>
          <w:lang w:eastAsia="ko-KR"/>
        </w:rPr>
      </w:pPr>
    </w:p>
    <w:p w:rsidR="004F0F79" w:rsidRPr="004F0F79" w:rsidRDefault="004F0F79" w:rsidP="004F0F79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ko-KR"/>
        </w:rPr>
      </w:pPr>
      <w:r w:rsidRPr="004F0F79">
        <w:rPr>
          <w:rFonts w:ascii="Times New Roman" w:eastAsia="Times New Roman" w:hAnsi="Times New Roman" w:cs="Times New Roman"/>
          <w:b/>
          <w:sz w:val="32"/>
          <w:szCs w:val="32"/>
          <w:lang w:eastAsia="ko-KR"/>
        </w:rPr>
        <w:t>LATVIJAS  REPUBLIKA</w:t>
      </w:r>
      <w:r w:rsidRPr="004F0F79">
        <w:rPr>
          <w:rFonts w:ascii="Times New Roman" w:eastAsia="Times New Roman" w:hAnsi="Times New Roman" w:cs="Times New Roman"/>
          <w:b/>
          <w:sz w:val="32"/>
          <w:szCs w:val="32"/>
          <w:lang w:eastAsia="ko-KR"/>
        </w:rPr>
        <w:br/>
      </w:r>
      <w:r w:rsidRPr="004F0F79">
        <w:rPr>
          <w:rFonts w:ascii="Times New Roman" w:eastAsia="Times New Roman" w:hAnsi="Times New Roman" w:cs="Times New Roman"/>
          <w:b/>
          <w:sz w:val="36"/>
          <w:szCs w:val="36"/>
          <w:lang w:eastAsia="ko-KR"/>
        </w:rPr>
        <w:t>SKRĪVERU  NOVADA  DOME</w:t>
      </w:r>
    </w:p>
    <w:p w:rsidR="004F0F79" w:rsidRPr="004F0F79" w:rsidRDefault="004F0F79" w:rsidP="004F0F79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ko-KR"/>
        </w:rPr>
      </w:pPr>
      <w:r w:rsidRPr="004F0F79">
        <w:rPr>
          <w:rFonts w:ascii="Times New Roman" w:eastAsia="Times New Roman" w:hAnsi="Times New Roman" w:cs="Times New Roman"/>
          <w:lang w:eastAsia="ko-KR"/>
        </w:rPr>
        <w:t xml:space="preserve">Reģistrācijas Nr.90000074704, Daugavas iela 59, Skrīveri, Skrīveru nov., LV-5125,  </w:t>
      </w:r>
      <w:r w:rsidRPr="004F0F79">
        <w:rPr>
          <w:rFonts w:ascii="Times New Roman" w:eastAsia="Times New Roman" w:hAnsi="Times New Roman" w:cs="Times New Roman"/>
          <w:lang w:eastAsia="ko-KR"/>
        </w:rPr>
        <w:br/>
        <w:t>tālrunis 65197675, fakss 65197747, e-pasts: dome@skriveri.lv</w:t>
      </w:r>
    </w:p>
    <w:p w:rsidR="004F0F79" w:rsidRPr="004F0F79" w:rsidRDefault="004F0F79" w:rsidP="004F0F7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8"/>
          <w:szCs w:val="20"/>
          <w:lang w:eastAsia="ko-KR"/>
        </w:rPr>
      </w:pPr>
    </w:p>
    <w:p w:rsidR="004F0F79" w:rsidRPr="004F0F79" w:rsidRDefault="004F0F79" w:rsidP="004F0F79">
      <w:pPr>
        <w:keepNext/>
        <w:tabs>
          <w:tab w:val="left" w:pos="567"/>
          <w:tab w:val="left" w:pos="3402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noProof/>
          <w:sz w:val="24"/>
          <w:szCs w:val="20"/>
          <w:u w:val="single"/>
          <w:lang w:eastAsia="ko-KR"/>
        </w:rPr>
      </w:pPr>
    </w:p>
    <w:p w:rsidR="00350220" w:rsidRPr="004F0F79" w:rsidRDefault="00350220" w:rsidP="00350220">
      <w:pPr>
        <w:keepNext/>
        <w:tabs>
          <w:tab w:val="left" w:pos="567"/>
          <w:tab w:val="left" w:pos="340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z w:val="24"/>
          <w:szCs w:val="20"/>
          <w:lang w:eastAsia="ko-KR"/>
        </w:rPr>
      </w:pPr>
      <w:r w:rsidRPr="000D32AF">
        <w:rPr>
          <w:rFonts w:ascii="Times New Roman" w:eastAsia="Times New Roman" w:hAnsi="Times New Roman" w:cs="Times New Roman"/>
          <w:b/>
          <w:noProof/>
          <w:sz w:val="24"/>
          <w:szCs w:val="20"/>
          <w:lang w:eastAsia="ko-KR"/>
        </w:rPr>
        <w:t>SAISTOŠ</w:t>
      </w: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ko-KR"/>
        </w:rPr>
        <w:t>IE</w:t>
      </w:r>
      <w:r w:rsidRPr="000D32AF">
        <w:rPr>
          <w:rFonts w:ascii="Times New Roman" w:eastAsia="Times New Roman" w:hAnsi="Times New Roman" w:cs="Times New Roman"/>
          <w:b/>
          <w:noProof/>
          <w:sz w:val="24"/>
          <w:szCs w:val="20"/>
          <w:lang w:eastAsia="ko-KR"/>
        </w:rPr>
        <w:t xml:space="preserve">  NOTEIKUM</w:t>
      </w: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ko-KR"/>
        </w:rPr>
        <w:t>I</w:t>
      </w:r>
    </w:p>
    <w:p w:rsidR="00350220" w:rsidRPr="004F0F79" w:rsidRDefault="00350220" w:rsidP="003502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ko-KR"/>
        </w:rPr>
      </w:pPr>
      <w:r w:rsidRPr="004F0F79">
        <w:rPr>
          <w:rFonts w:ascii="Times New Roman" w:eastAsia="Times New Roman" w:hAnsi="Times New Roman" w:cs="Times New Roman"/>
          <w:noProof/>
          <w:sz w:val="24"/>
          <w:szCs w:val="20"/>
          <w:lang w:eastAsia="ko-KR"/>
        </w:rPr>
        <w:t>Skrīveru novadā</w:t>
      </w:r>
    </w:p>
    <w:p w:rsidR="00350220" w:rsidRDefault="00350220" w:rsidP="00350220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50220" w:rsidRPr="000F7291" w:rsidRDefault="00350220" w:rsidP="00350220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F7291">
        <w:rPr>
          <w:rFonts w:ascii="Times New Roman" w:eastAsia="Times New Roman" w:hAnsi="Times New Roman" w:cs="Times New Roman"/>
          <w:sz w:val="24"/>
          <w:szCs w:val="24"/>
          <w:lang w:eastAsia="lv-LV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Pr="000F729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.gada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29.oktobrī</w:t>
      </w:r>
      <w:r w:rsidRPr="000F729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0F729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0F729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0F729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Nr.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9</w:t>
      </w:r>
    </w:p>
    <w:p w:rsidR="00350220" w:rsidRPr="000F7291" w:rsidRDefault="00350220" w:rsidP="00350220">
      <w:pPr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50220" w:rsidRPr="000F7291" w:rsidRDefault="00350220" w:rsidP="00350220">
      <w:pPr>
        <w:tabs>
          <w:tab w:val="center" w:pos="4818"/>
        </w:tabs>
        <w:spacing w:after="0" w:line="240" w:lineRule="auto"/>
        <w:ind w:left="5760" w:right="-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F7291">
        <w:rPr>
          <w:rFonts w:ascii="Times New Roman" w:eastAsia="Times New Roman" w:hAnsi="Times New Roman" w:cs="Times New Roman"/>
          <w:sz w:val="24"/>
          <w:szCs w:val="24"/>
          <w:lang w:eastAsia="lv-LV"/>
        </w:rPr>
        <w:t>APSTIPRINĀTI</w:t>
      </w:r>
    </w:p>
    <w:p w:rsidR="00350220" w:rsidRPr="000F7291" w:rsidRDefault="00350220" w:rsidP="00350220">
      <w:pPr>
        <w:tabs>
          <w:tab w:val="center" w:pos="4818"/>
        </w:tabs>
        <w:spacing w:after="0" w:line="240" w:lineRule="auto"/>
        <w:ind w:left="5760" w:right="-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F7291">
        <w:rPr>
          <w:rFonts w:ascii="Times New Roman" w:eastAsia="Times New Roman" w:hAnsi="Times New Roman" w:cs="Times New Roman"/>
          <w:sz w:val="24"/>
          <w:szCs w:val="24"/>
          <w:lang w:eastAsia="lv-LV"/>
        </w:rPr>
        <w:t>ar Skrīveru novada domes</w:t>
      </w:r>
    </w:p>
    <w:p w:rsidR="00350220" w:rsidRPr="000F7291" w:rsidRDefault="00350220" w:rsidP="00350220">
      <w:pPr>
        <w:tabs>
          <w:tab w:val="center" w:pos="4818"/>
        </w:tabs>
        <w:spacing w:after="0" w:line="240" w:lineRule="auto"/>
        <w:ind w:left="5760" w:right="-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F7291">
        <w:rPr>
          <w:rFonts w:ascii="Times New Roman" w:eastAsia="Times New Roman" w:hAnsi="Times New Roman" w:cs="Times New Roman"/>
          <w:sz w:val="24"/>
          <w:szCs w:val="24"/>
          <w:lang w:eastAsia="lv-LV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Pr="000F729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.gada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29.oktobra</w:t>
      </w:r>
      <w:r w:rsidRPr="000F729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sēdes</w:t>
      </w:r>
    </w:p>
    <w:p w:rsidR="00350220" w:rsidRPr="000F7291" w:rsidRDefault="00350220" w:rsidP="00350220">
      <w:pPr>
        <w:tabs>
          <w:tab w:val="center" w:pos="4818"/>
        </w:tabs>
        <w:spacing w:after="0" w:line="240" w:lineRule="auto"/>
        <w:ind w:left="5760" w:right="-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F7291">
        <w:rPr>
          <w:rFonts w:ascii="Times New Roman" w:eastAsia="Times New Roman" w:hAnsi="Times New Roman" w:cs="Times New Roman"/>
          <w:sz w:val="24"/>
          <w:szCs w:val="24"/>
          <w:lang w:eastAsia="lv-LV"/>
        </w:rPr>
        <w:t>lēmumu Nr.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Pr="000F729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(prot.Nr.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17</w:t>
      </w:r>
      <w:r w:rsidRPr="000F7291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p w:rsidR="006A5092" w:rsidRPr="006A5092" w:rsidRDefault="006A5092" w:rsidP="006A5092">
      <w:pPr>
        <w:widowControl w:val="0"/>
        <w:tabs>
          <w:tab w:val="center" w:pos="4818"/>
        </w:tabs>
        <w:suppressAutoHyphens/>
        <w:spacing w:after="0" w:line="240" w:lineRule="auto"/>
        <w:ind w:left="5760" w:right="-360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6A509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Precizēti</w:t>
      </w:r>
      <w:r w:rsidRPr="006A5092">
        <w:rPr>
          <w:rFonts w:ascii="Times New Roman" w:eastAsia="SimSun" w:hAnsi="Times New Roman" w:cs="Mangal"/>
          <w:kern w:val="1"/>
          <w:sz w:val="24"/>
          <w:szCs w:val="24"/>
          <w:lang w:val="en-US" w:eastAsia="hi-IN" w:bidi="hi-IN"/>
        </w:rPr>
        <w:t xml:space="preserve"> </w:t>
      </w:r>
      <w:r w:rsidRPr="006A509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Skrīveru novada domes </w:t>
      </w:r>
    </w:p>
    <w:p w:rsidR="006A5092" w:rsidRPr="006A5092" w:rsidRDefault="006A5092" w:rsidP="006A5092">
      <w:pPr>
        <w:widowControl w:val="0"/>
        <w:tabs>
          <w:tab w:val="center" w:pos="4818"/>
        </w:tabs>
        <w:suppressAutoHyphens/>
        <w:spacing w:after="0" w:line="240" w:lineRule="auto"/>
        <w:ind w:left="5760" w:right="-360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6A509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201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5</w:t>
      </w:r>
      <w:r w:rsidRPr="006A509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.gada 2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6</w:t>
      </w:r>
      <w:r w:rsidRPr="006A509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.novembra sēdē,</w:t>
      </w:r>
    </w:p>
    <w:p w:rsidR="006A5092" w:rsidRPr="006A5092" w:rsidRDefault="006A5092" w:rsidP="006A5092">
      <w:pPr>
        <w:widowControl w:val="0"/>
        <w:tabs>
          <w:tab w:val="center" w:pos="4818"/>
        </w:tabs>
        <w:suppressAutoHyphens/>
        <w:spacing w:after="0" w:line="240" w:lineRule="auto"/>
        <w:ind w:left="5760" w:right="-360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6A509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lēmums Nr.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2</w:t>
      </w:r>
      <w:r w:rsidRPr="006A509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(prot.Nr.1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8</w:t>
      </w:r>
      <w:r w:rsidRPr="006A509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)</w:t>
      </w:r>
    </w:p>
    <w:p w:rsidR="004F0F79" w:rsidRPr="004F0F79" w:rsidRDefault="004F0F79" w:rsidP="004F0F79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ko-KR"/>
        </w:rPr>
      </w:pPr>
    </w:p>
    <w:p w:rsidR="004F0F79" w:rsidRPr="000D32AF" w:rsidRDefault="004F0F79" w:rsidP="000555CD">
      <w:pPr>
        <w:pStyle w:val="western"/>
        <w:spacing w:before="0" w:beforeAutospacing="0" w:after="0" w:afterAutospacing="0"/>
        <w:ind w:left="-567"/>
        <w:rPr>
          <w:rFonts w:ascii="Times New Roman" w:hAnsi="Times New Roman" w:cs="Times New Roman"/>
          <w:color w:val="auto"/>
          <w:sz w:val="24"/>
          <w:szCs w:val="24"/>
        </w:rPr>
      </w:pPr>
    </w:p>
    <w:p w:rsidR="000555CD" w:rsidRPr="006A5092" w:rsidRDefault="000555CD" w:rsidP="006A5092">
      <w:pPr>
        <w:pStyle w:val="western"/>
        <w:spacing w:before="0" w:beforeAutospacing="0"/>
        <w:ind w:left="-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A5092">
        <w:rPr>
          <w:rFonts w:ascii="Times New Roman" w:hAnsi="Times New Roman" w:cs="Times New Roman"/>
          <w:b/>
          <w:color w:val="auto"/>
          <w:sz w:val="28"/>
          <w:szCs w:val="28"/>
        </w:rPr>
        <w:t>Par kārtību Skrīveru sporta spēļu laukuma teritorijā</w:t>
      </w:r>
    </w:p>
    <w:p w:rsidR="00753062" w:rsidRPr="000D32AF" w:rsidRDefault="00753062" w:rsidP="006A5092">
      <w:pPr>
        <w:pStyle w:val="western"/>
        <w:spacing w:before="0" w:beforeAutospacing="0" w:after="0" w:afterAutospacing="0"/>
        <w:ind w:left="4820"/>
        <w:rPr>
          <w:rFonts w:ascii="Times New Roman" w:hAnsi="Times New Roman" w:cs="Times New Roman"/>
          <w:color w:val="auto"/>
          <w:sz w:val="24"/>
          <w:szCs w:val="24"/>
        </w:rPr>
      </w:pPr>
      <w:r w:rsidRPr="00753062">
        <w:rPr>
          <w:rFonts w:ascii="Times New Roman" w:hAnsi="Times New Roman" w:cs="Times New Roman"/>
          <w:color w:val="auto"/>
          <w:sz w:val="24"/>
          <w:szCs w:val="24"/>
        </w:rPr>
        <w:t xml:space="preserve">Izdoti saskaņā ar likuma "Par pašvaldībām" 43. panta pirmās daļas 4. </w:t>
      </w:r>
      <w:r w:rsidR="00FD5887">
        <w:rPr>
          <w:rFonts w:ascii="Times New Roman" w:hAnsi="Times New Roman" w:cs="Times New Roman"/>
          <w:color w:val="auto"/>
          <w:sz w:val="24"/>
          <w:szCs w:val="24"/>
        </w:rPr>
        <w:t>p</w:t>
      </w:r>
      <w:r w:rsidRPr="00753062">
        <w:rPr>
          <w:rFonts w:ascii="Times New Roman" w:hAnsi="Times New Roman" w:cs="Times New Roman"/>
          <w:color w:val="auto"/>
          <w:sz w:val="24"/>
          <w:szCs w:val="24"/>
        </w:rPr>
        <w:t>unktu</w:t>
      </w:r>
    </w:p>
    <w:p w:rsidR="00D128FD" w:rsidRPr="000D32AF" w:rsidRDefault="00A46281" w:rsidP="00A46281">
      <w:pPr>
        <w:pStyle w:val="Paraststmeklis"/>
        <w:numPr>
          <w:ilvl w:val="0"/>
          <w:numId w:val="6"/>
        </w:numPr>
        <w:spacing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Sporta spēļu laukuma</w:t>
      </w:r>
      <w:r w:rsidR="00D128FD" w:rsidRPr="000D32A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darba organizācija</w:t>
      </w:r>
    </w:p>
    <w:p w:rsidR="00E6562E" w:rsidRPr="000D32AF" w:rsidRDefault="00E6562E" w:rsidP="000807AB">
      <w:pPr>
        <w:pStyle w:val="Paraststmeklis"/>
        <w:numPr>
          <w:ilvl w:val="1"/>
          <w:numId w:val="1"/>
        </w:numPr>
        <w:spacing w:before="120" w:beforeAutospacing="0" w:after="0" w:afterAutospacing="0"/>
        <w:ind w:left="425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D32AF">
        <w:rPr>
          <w:rFonts w:ascii="Times New Roman" w:hAnsi="Times New Roman" w:cs="Times New Roman"/>
          <w:color w:val="auto"/>
          <w:sz w:val="24"/>
          <w:szCs w:val="24"/>
        </w:rPr>
        <w:t>Saistošie noteikumi (turpmāk – noteikumi) ir saistoši visām personām, kuras apmeklē Skrīveru sporta spēļu laukumu.</w:t>
      </w:r>
    </w:p>
    <w:p w:rsidR="00E6562E" w:rsidRPr="000D32AF" w:rsidRDefault="00E6562E" w:rsidP="000807AB">
      <w:pPr>
        <w:pStyle w:val="Paraststmeklis"/>
        <w:numPr>
          <w:ilvl w:val="1"/>
          <w:numId w:val="1"/>
        </w:numPr>
        <w:spacing w:before="120" w:beforeAutospacing="0" w:after="0" w:afterAutospacing="0"/>
        <w:ind w:left="425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D32AF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D128FD" w:rsidRPr="000D32AF">
        <w:rPr>
          <w:rFonts w:ascii="Times New Roman" w:hAnsi="Times New Roman" w:cs="Times New Roman"/>
          <w:color w:val="auto"/>
          <w:sz w:val="24"/>
          <w:szCs w:val="24"/>
        </w:rPr>
        <w:t>porta</w:t>
      </w:r>
      <w:r w:rsidRPr="000D32AF">
        <w:rPr>
          <w:rFonts w:ascii="Times New Roman" w:hAnsi="Times New Roman" w:cs="Times New Roman"/>
          <w:color w:val="auto"/>
          <w:sz w:val="24"/>
          <w:szCs w:val="24"/>
        </w:rPr>
        <w:t xml:space="preserve"> spēļu laukums atrodas Stacijas laukumā 1, Skrīveros, Skrīveru novadā, un ir Skrīveru novada pašvaldības īpašums</w:t>
      </w:r>
      <w:r w:rsidR="0084370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A5092" w:rsidRPr="006A5092" w:rsidRDefault="006A5092" w:rsidP="000807AB">
      <w:pPr>
        <w:pStyle w:val="Paraststmeklis"/>
        <w:numPr>
          <w:ilvl w:val="1"/>
          <w:numId w:val="1"/>
        </w:numPr>
        <w:spacing w:before="120" w:beforeAutospacing="0" w:after="0" w:afterAutospacing="0"/>
        <w:ind w:left="426"/>
        <w:jc w:val="both"/>
        <w:rPr>
          <w:rFonts w:ascii="Times New Roman" w:hAnsi="Times New Roman" w:cs="Times New Roman"/>
          <w:strike/>
          <w:color w:val="auto"/>
          <w:sz w:val="24"/>
          <w:szCs w:val="24"/>
        </w:rPr>
      </w:pPr>
      <w:r w:rsidRPr="006A5092">
        <w:rPr>
          <w:rFonts w:ascii="Times New Roman" w:hAnsi="Times New Roman" w:cs="Times New Roman"/>
          <w:color w:val="auto"/>
          <w:sz w:val="24"/>
          <w:szCs w:val="24"/>
        </w:rPr>
        <w:t xml:space="preserve">Sporta spēļu laukums ir brīvi pieejams apmeklētājiem katru dienu: no 1. maija līdz 30. septembrim no plkst. 9.00 līdz </w:t>
      </w:r>
      <w:r w:rsidR="007137B3" w:rsidRPr="006A5092">
        <w:rPr>
          <w:rFonts w:ascii="Times New Roman" w:hAnsi="Times New Roman" w:cs="Times New Roman"/>
          <w:color w:val="auto"/>
          <w:sz w:val="24"/>
          <w:szCs w:val="24"/>
        </w:rPr>
        <w:t>plkst.</w:t>
      </w:r>
      <w:r w:rsidR="007137B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A5092">
        <w:rPr>
          <w:rFonts w:ascii="Times New Roman" w:hAnsi="Times New Roman" w:cs="Times New Roman"/>
          <w:color w:val="auto"/>
          <w:sz w:val="24"/>
          <w:szCs w:val="24"/>
        </w:rPr>
        <w:t xml:space="preserve">23.00; no 1. oktobra līdz 30. aprīlim no plkst. 9.00 līdz </w:t>
      </w:r>
      <w:r w:rsidR="007137B3" w:rsidRPr="006A5092">
        <w:rPr>
          <w:rFonts w:ascii="Times New Roman" w:hAnsi="Times New Roman" w:cs="Times New Roman"/>
          <w:color w:val="auto"/>
          <w:sz w:val="24"/>
          <w:szCs w:val="24"/>
        </w:rPr>
        <w:t>plkst.</w:t>
      </w:r>
      <w:r w:rsidRPr="006A5092">
        <w:rPr>
          <w:rFonts w:ascii="Times New Roman" w:hAnsi="Times New Roman" w:cs="Times New Roman"/>
          <w:color w:val="auto"/>
          <w:sz w:val="24"/>
          <w:szCs w:val="24"/>
        </w:rPr>
        <w:t>22.00. Pārējā laikā tiek slēgts un nepiederošu personu atrašanās tajā nav atļauta. Atsevišķos gadījumos apmeklētāju laiki var tikt mainīti ar Andreja Upīša Skrīveru vidusskolas (turpmāk – skola) rakstisku saskaņojumu.</w:t>
      </w:r>
    </w:p>
    <w:p w:rsidR="00D128FD" w:rsidRDefault="00A46281" w:rsidP="000807AB">
      <w:pPr>
        <w:pStyle w:val="Paraststmeklis"/>
        <w:numPr>
          <w:ilvl w:val="1"/>
          <w:numId w:val="1"/>
        </w:numPr>
        <w:spacing w:before="120" w:beforeAutospacing="0" w:after="0" w:afterAutospacing="0"/>
        <w:ind w:left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Sporta spēļu laukuma</w:t>
      </w:r>
      <w:r w:rsidR="00D128FD" w:rsidRPr="000D32AF">
        <w:rPr>
          <w:rFonts w:ascii="Times New Roman" w:hAnsi="Times New Roman" w:cs="Times New Roman"/>
          <w:color w:val="auto"/>
          <w:sz w:val="24"/>
          <w:szCs w:val="24"/>
        </w:rPr>
        <w:t xml:space="preserve"> izmantošana juridisk</w:t>
      </w:r>
      <w:r w:rsidR="00EE7EED">
        <w:rPr>
          <w:rFonts w:ascii="Times New Roman" w:hAnsi="Times New Roman" w:cs="Times New Roman"/>
          <w:color w:val="auto"/>
          <w:sz w:val="24"/>
          <w:szCs w:val="24"/>
        </w:rPr>
        <w:t>o personu, iestāžu un</w:t>
      </w:r>
      <w:r w:rsidR="00D128FD" w:rsidRPr="000D32A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E7EED">
        <w:rPr>
          <w:rFonts w:ascii="Times New Roman" w:hAnsi="Times New Roman" w:cs="Times New Roman"/>
          <w:color w:val="auto"/>
          <w:sz w:val="24"/>
          <w:szCs w:val="24"/>
        </w:rPr>
        <w:t>personu grupu</w:t>
      </w:r>
      <w:r w:rsidR="00D128FD" w:rsidRPr="000D32AF">
        <w:rPr>
          <w:rFonts w:ascii="Times New Roman" w:hAnsi="Times New Roman" w:cs="Times New Roman"/>
          <w:color w:val="auto"/>
          <w:sz w:val="24"/>
          <w:szCs w:val="24"/>
        </w:rPr>
        <w:t xml:space="preserve"> pasākumu (nodarbību, sacensību) organizēšanai ir iespējama tikai pēc iepriekšējās </w:t>
      </w:r>
      <w:r w:rsidR="00583E2A" w:rsidRPr="000D32AF">
        <w:rPr>
          <w:rFonts w:ascii="Times New Roman" w:hAnsi="Times New Roman" w:cs="Times New Roman"/>
          <w:color w:val="auto"/>
          <w:sz w:val="24"/>
          <w:szCs w:val="24"/>
        </w:rPr>
        <w:t>saskaņošanas ar</w:t>
      </w:r>
      <w:r w:rsidR="00533FE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83E2A" w:rsidRPr="000D32AF">
        <w:rPr>
          <w:rFonts w:ascii="Times New Roman" w:hAnsi="Times New Roman" w:cs="Times New Roman"/>
          <w:color w:val="auto"/>
          <w:sz w:val="24"/>
          <w:szCs w:val="24"/>
        </w:rPr>
        <w:t>skolas</w:t>
      </w:r>
      <w:r w:rsidR="00533FE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83E2A" w:rsidRPr="000D32AF">
        <w:rPr>
          <w:rFonts w:ascii="Times New Roman" w:hAnsi="Times New Roman" w:cs="Times New Roman"/>
          <w:color w:val="auto"/>
          <w:sz w:val="24"/>
          <w:szCs w:val="24"/>
        </w:rPr>
        <w:t>direktoru</w:t>
      </w:r>
      <w:r w:rsidR="00D128FD" w:rsidRPr="000D32A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56222E" w:rsidRPr="000D32AF" w:rsidRDefault="0056222E" w:rsidP="000807AB">
      <w:pPr>
        <w:pStyle w:val="Paraststmeklis"/>
        <w:numPr>
          <w:ilvl w:val="1"/>
          <w:numId w:val="1"/>
        </w:numPr>
        <w:spacing w:before="120" w:beforeAutospacing="0" w:after="0" w:afterAutospacing="0"/>
        <w:ind w:left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Sporta spēļu inventāru, kas nav sporta laukuma inventārā, nodrošina paši sporta spēļu laukuma apmeklētāji.</w:t>
      </w:r>
    </w:p>
    <w:p w:rsidR="00583E2A" w:rsidRPr="000D32AF" w:rsidRDefault="00A46281" w:rsidP="000807AB">
      <w:pPr>
        <w:pStyle w:val="Paraststmeklis"/>
        <w:numPr>
          <w:ilvl w:val="1"/>
          <w:numId w:val="1"/>
        </w:numPr>
        <w:spacing w:before="120" w:beforeAutospacing="0" w:after="0" w:afterAutospacing="0"/>
        <w:ind w:left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Sporta spēļu laukuma</w:t>
      </w:r>
      <w:r w:rsidR="00583E2A" w:rsidRPr="000D32AF">
        <w:rPr>
          <w:rFonts w:ascii="Times New Roman" w:hAnsi="Times New Roman" w:cs="Times New Roman"/>
          <w:color w:val="auto"/>
          <w:sz w:val="24"/>
          <w:szCs w:val="24"/>
        </w:rPr>
        <w:t xml:space="preserve"> apmeklētā</w:t>
      </w:r>
      <w:r w:rsidR="0065365E">
        <w:rPr>
          <w:rFonts w:ascii="Times New Roman" w:hAnsi="Times New Roman" w:cs="Times New Roman"/>
          <w:color w:val="auto"/>
          <w:sz w:val="24"/>
          <w:szCs w:val="24"/>
        </w:rPr>
        <w:t>ji paši atbild par personīgajām</w:t>
      </w:r>
      <w:r w:rsidR="00583E2A" w:rsidRPr="000D32AF">
        <w:rPr>
          <w:rFonts w:ascii="Times New Roman" w:hAnsi="Times New Roman" w:cs="Times New Roman"/>
          <w:color w:val="auto"/>
          <w:sz w:val="24"/>
          <w:szCs w:val="24"/>
        </w:rPr>
        <w:t xml:space="preserve"> mantām un bez uzraudzības atstātām ma</w:t>
      </w:r>
      <w:r w:rsidR="0056222E">
        <w:rPr>
          <w:rFonts w:ascii="Times New Roman" w:hAnsi="Times New Roman" w:cs="Times New Roman"/>
          <w:color w:val="auto"/>
          <w:sz w:val="24"/>
          <w:szCs w:val="24"/>
        </w:rPr>
        <w:t>teriālām vērtībām, kas atrodas s</w:t>
      </w:r>
      <w:r w:rsidR="00583E2A" w:rsidRPr="000D32AF">
        <w:rPr>
          <w:rFonts w:ascii="Times New Roman" w:hAnsi="Times New Roman" w:cs="Times New Roman"/>
          <w:color w:val="auto"/>
          <w:sz w:val="24"/>
          <w:szCs w:val="24"/>
        </w:rPr>
        <w:t>porta spēļu laukuma teritorijā</w:t>
      </w:r>
      <w:r w:rsidR="005C286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56222E" w:rsidRDefault="005E3219" w:rsidP="000807AB">
      <w:pPr>
        <w:pStyle w:val="Paraststmeklis"/>
        <w:numPr>
          <w:ilvl w:val="1"/>
          <w:numId w:val="1"/>
        </w:numPr>
        <w:spacing w:before="120" w:beforeAutospacing="0" w:after="0" w:afterAutospacing="0"/>
        <w:ind w:left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D32AF">
        <w:rPr>
          <w:rFonts w:ascii="Times New Roman" w:hAnsi="Times New Roman" w:cs="Times New Roman"/>
          <w:color w:val="auto"/>
          <w:sz w:val="24"/>
          <w:szCs w:val="24"/>
        </w:rPr>
        <w:t>Pilngadīgas personas ir atbildīgas par sava veselības stāvokļa atbilstību izvēlētajām fiziskajām aktivitātēm, par nepilngadīgo personu ir atbildīgi vecāki vai pilnvarotās personas;</w:t>
      </w:r>
    </w:p>
    <w:p w:rsidR="0056222E" w:rsidRPr="0056222E" w:rsidRDefault="0056222E" w:rsidP="000807AB">
      <w:pPr>
        <w:pStyle w:val="Paraststmeklis"/>
        <w:numPr>
          <w:ilvl w:val="1"/>
          <w:numId w:val="1"/>
        </w:numPr>
        <w:spacing w:before="120" w:beforeAutospacing="0" w:after="0" w:afterAutospacing="0"/>
        <w:ind w:left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222E">
        <w:rPr>
          <w:rFonts w:ascii="Times New Roman" w:hAnsi="Times New Roman" w:cs="Times New Roman"/>
          <w:color w:val="auto"/>
          <w:sz w:val="24"/>
          <w:szCs w:val="24"/>
        </w:rPr>
        <w:lastRenderedPageBreak/>
        <w:t>Sporta spēļu laukumā ir izvietota videonovērošanas sistēma, kā arī uzraudzību ve</w:t>
      </w:r>
      <w:r w:rsidR="00FF58D8">
        <w:rPr>
          <w:rFonts w:ascii="Times New Roman" w:hAnsi="Times New Roman" w:cs="Times New Roman"/>
          <w:color w:val="auto"/>
          <w:sz w:val="24"/>
          <w:szCs w:val="24"/>
        </w:rPr>
        <w:t>ic skolas direktor</w:t>
      </w:r>
      <w:r w:rsidR="00DA1DCC">
        <w:rPr>
          <w:rFonts w:ascii="Times New Roman" w:hAnsi="Times New Roman" w:cs="Times New Roman"/>
          <w:color w:val="auto"/>
          <w:sz w:val="24"/>
          <w:szCs w:val="24"/>
        </w:rPr>
        <w:t>a norīkots darbinieks</w:t>
      </w:r>
      <w:r w:rsidRPr="0056222E">
        <w:rPr>
          <w:rFonts w:ascii="Times New Roman" w:hAnsi="Times New Roman" w:cs="Times New Roman"/>
          <w:color w:val="auto"/>
          <w:sz w:val="24"/>
          <w:szCs w:val="24"/>
        </w:rPr>
        <w:t xml:space="preserve"> un Skrīveru novada  pašvaldības policijas inspektors.</w:t>
      </w:r>
    </w:p>
    <w:p w:rsidR="00D128FD" w:rsidRPr="000D32AF" w:rsidRDefault="005851B0" w:rsidP="00A46281">
      <w:pPr>
        <w:pStyle w:val="Paraststmeklis"/>
        <w:numPr>
          <w:ilvl w:val="0"/>
          <w:numId w:val="6"/>
        </w:numPr>
        <w:spacing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D32AF">
        <w:rPr>
          <w:rFonts w:ascii="Times New Roman" w:hAnsi="Times New Roman" w:cs="Times New Roman"/>
          <w:b/>
          <w:bCs/>
          <w:color w:val="auto"/>
          <w:sz w:val="24"/>
          <w:szCs w:val="24"/>
        </w:rPr>
        <w:t>Sporta spēļu laukuma</w:t>
      </w:r>
      <w:r w:rsidR="00D128FD" w:rsidRPr="000D32A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kārtības noteikumi</w:t>
      </w:r>
    </w:p>
    <w:p w:rsidR="00D128FD" w:rsidRPr="000D32AF" w:rsidRDefault="00FB2D4E" w:rsidP="000807AB">
      <w:pPr>
        <w:pStyle w:val="Paraststmeklis"/>
        <w:numPr>
          <w:ilvl w:val="1"/>
          <w:numId w:val="1"/>
        </w:numPr>
        <w:spacing w:before="120" w:beforeAutospacing="0" w:after="0" w:afterAutospacing="0"/>
        <w:ind w:left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807AB">
        <w:rPr>
          <w:rFonts w:ascii="Times New Roman" w:hAnsi="Times New Roman" w:cs="Times New Roman"/>
          <w:color w:val="auto"/>
          <w:sz w:val="24"/>
          <w:szCs w:val="24"/>
        </w:rPr>
        <w:t>Sporta spēļu</w:t>
      </w:r>
      <w:r w:rsidR="0056222E" w:rsidRPr="000807AB">
        <w:rPr>
          <w:rFonts w:ascii="Times New Roman" w:hAnsi="Times New Roman" w:cs="Times New Roman"/>
          <w:color w:val="auto"/>
          <w:sz w:val="24"/>
          <w:szCs w:val="24"/>
        </w:rPr>
        <w:t xml:space="preserve"> laukuma</w:t>
      </w:r>
      <w:r w:rsidR="00D128FD" w:rsidRPr="000807AB">
        <w:rPr>
          <w:rFonts w:ascii="Times New Roman" w:hAnsi="Times New Roman" w:cs="Times New Roman"/>
          <w:color w:val="auto"/>
          <w:sz w:val="24"/>
          <w:szCs w:val="24"/>
        </w:rPr>
        <w:t xml:space="preserve"> apmeklētāja pienākumi:</w:t>
      </w:r>
    </w:p>
    <w:p w:rsidR="0040621D" w:rsidRDefault="005E3219" w:rsidP="000D2AE6">
      <w:pPr>
        <w:pStyle w:val="Paraststmeklis"/>
        <w:numPr>
          <w:ilvl w:val="1"/>
          <w:numId w:val="8"/>
        </w:numPr>
        <w:spacing w:before="0" w:beforeAutospacing="0" w:after="0" w:afterAutospacing="0"/>
        <w:ind w:firstLine="105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B2D4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B2D4E" w:rsidRPr="00FB2D4E">
        <w:rPr>
          <w:rFonts w:ascii="Times New Roman" w:hAnsi="Times New Roman" w:cs="Times New Roman"/>
          <w:color w:val="auto"/>
          <w:sz w:val="24"/>
          <w:szCs w:val="24"/>
        </w:rPr>
        <w:t>ievērot sporta spēļu laukuma apmeklēšanas laikus</w:t>
      </w:r>
      <w:r w:rsidR="005B69E0">
        <w:rPr>
          <w:rFonts w:ascii="Times New Roman" w:hAnsi="Times New Roman" w:cs="Times New Roman"/>
          <w:color w:val="auto"/>
          <w:sz w:val="24"/>
          <w:szCs w:val="24"/>
        </w:rPr>
        <w:t xml:space="preserve"> un kārtības noteikumus</w:t>
      </w:r>
      <w:r w:rsidR="00FB2D4E" w:rsidRPr="00FB2D4E">
        <w:rPr>
          <w:rFonts w:ascii="Times New Roman" w:hAnsi="Times New Roman" w:cs="Times New Roman"/>
          <w:color w:val="auto"/>
          <w:sz w:val="24"/>
          <w:szCs w:val="24"/>
        </w:rPr>
        <w:t>;</w:t>
      </w:r>
      <w:r w:rsidR="00D128FD" w:rsidRPr="00FB2D4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40621D" w:rsidRDefault="00D128FD" w:rsidP="000D2AE6">
      <w:pPr>
        <w:pStyle w:val="Paraststmeklis"/>
        <w:numPr>
          <w:ilvl w:val="1"/>
          <w:numId w:val="8"/>
        </w:numPr>
        <w:spacing w:before="0" w:beforeAutospacing="0" w:after="0" w:afterAutospacing="0"/>
        <w:ind w:firstLine="105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621D">
        <w:rPr>
          <w:rFonts w:ascii="Times New Roman" w:hAnsi="Times New Roman" w:cs="Times New Roman"/>
          <w:color w:val="auto"/>
          <w:sz w:val="24"/>
          <w:szCs w:val="24"/>
        </w:rPr>
        <w:t xml:space="preserve">vērsties pret </w:t>
      </w:r>
      <w:r w:rsidR="00A46281">
        <w:rPr>
          <w:rFonts w:ascii="Times New Roman" w:hAnsi="Times New Roman" w:cs="Times New Roman"/>
          <w:color w:val="auto"/>
          <w:sz w:val="24"/>
          <w:szCs w:val="24"/>
        </w:rPr>
        <w:t>jebkuriem sporta spēļu laukuma</w:t>
      </w:r>
      <w:r w:rsidRPr="0040621D">
        <w:rPr>
          <w:rFonts w:ascii="Times New Roman" w:hAnsi="Times New Roman" w:cs="Times New Roman"/>
          <w:color w:val="auto"/>
          <w:sz w:val="24"/>
          <w:szCs w:val="24"/>
        </w:rPr>
        <w:t xml:space="preserve"> kārtības noteikumu pārkāpumiem,</w:t>
      </w:r>
      <w:r w:rsidR="00FF58D8">
        <w:rPr>
          <w:rFonts w:ascii="Times New Roman" w:hAnsi="Times New Roman" w:cs="Times New Roman"/>
          <w:color w:val="auto"/>
          <w:sz w:val="24"/>
          <w:szCs w:val="24"/>
        </w:rPr>
        <w:t xml:space="preserve"> censties tos novērst. N</w:t>
      </w:r>
      <w:r w:rsidR="0065365E">
        <w:rPr>
          <w:rFonts w:ascii="Times New Roman" w:hAnsi="Times New Roman" w:cs="Times New Roman"/>
          <w:color w:val="auto"/>
          <w:sz w:val="24"/>
          <w:szCs w:val="24"/>
        </w:rPr>
        <w:t>epieciešamības gadījumā informēt</w:t>
      </w:r>
      <w:r w:rsidR="00FF58D8">
        <w:rPr>
          <w:rFonts w:ascii="Times New Roman" w:hAnsi="Times New Roman" w:cs="Times New Roman"/>
          <w:color w:val="auto"/>
          <w:sz w:val="24"/>
          <w:szCs w:val="24"/>
        </w:rPr>
        <w:t xml:space="preserve"> pašvaldības</w:t>
      </w:r>
      <w:r w:rsidR="0065365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0621D">
        <w:rPr>
          <w:rFonts w:ascii="Times New Roman" w:hAnsi="Times New Roman" w:cs="Times New Roman"/>
          <w:color w:val="auto"/>
          <w:sz w:val="24"/>
          <w:szCs w:val="24"/>
        </w:rPr>
        <w:t>policij</w:t>
      </w:r>
      <w:r w:rsidR="005B69E0">
        <w:rPr>
          <w:rFonts w:ascii="Times New Roman" w:hAnsi="Times New Roman" w:cs="Times New Roman"/>
          <w:color w:val="auto"/>
          <w:sz w:val="24"/>
          <w:szCs w:val="24"/>
        </w:rPr>
        <w:t>as inspektor</w:t>
      </w:r>
      <w:r w:rsidRPr="0040621D">
        <w:rPr>
          <w:rFonts w:ascii="Times New Roman" w:hAnsi="Times New Roman" w:cs="Times New Roman"/>
          <w:color w:val="auto"/>
          <w:sz w:val="24"/>
          <w:szCs w:val="24"/>
        </w:rPr>
        <w:t>u</w:t>
      </w:r>
      <w:r w:rsidR="003F77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62F0B">
        <w:rPr>
          <w:rFonts w:ascii="Times New Roman" w:hAnsi="Times New Roman" w:cs="Times New Roman"/>
          <w:color w:val="auto"/>
          <w:sz w:val="24"/>
          <w:szCs w:val="24"/>
        </w:rPr>
        <w:t>vai skolas dežurantu</w:t>
      </w:r>
      <w:r w:rsidRPr="0040621D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40621D" w:rsidRDefault="005E3219" w:rsidP="000D2AE6">
      <w:pPr>
        <w:pStyle w:val="Paraststmeklis"/>
        <w:numPr>
          <w:ilvl w:val="1"/>
          <w:numId w:val="8"/>
        </w:numPr>
        <w:spacing w:before="0" w:beforeAutospacing="0" w:after="0" w:afterAutospacing="0"/>
        <w:ind w:firstLine="105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621D">
        <w:rPr>
          <w:rFonts w:ascii="Times New Roman" w:hAnsi="Times New Roman" w:cs="Times New Roman"/>
          <w:color w:val="auto"/>
          <w:sz w:val="24"/>
          <w:szCs w:val="24"/>
        </w:rPr>
        <w:t>atklājot sporta spēļu laukumā</w:t>
      </w:r>
      <w:r w:rsidR="00583E2A" w:rsidRPr="0040621D">
        <w:rPr>
          <w:rFonts w:ascii="Times New Roman" w:hAnsi="Times New Roman" w:cs="Times New Roman"/>
          <w:color w:val="auto"/>
          <w:sz w:val="24"/>
          <w:szCs w:val="24"/>
        </w:rPr>
        <w:t xml:space="preserve"> bojājums</w:t>
      </w:r>
      <w:r w:rsidR="005B69E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583E2A" w:rsidRPr="0040621D">
        <w:rPr>
          <w:rFonts w:ascii="Times New Roman" w:hAnsi="Times New Roman" w:cs="Times New Roman"/>
          <w:color w:val="auto"/>
          <w:sz w:val="24"/>
          <w:szCs w:val="24"/>
        </w:rPr>
        <w:t xml:space="preserve"> par to informēt skolas</w:t>
      </w:r>
      <w:r w:rsidR="00FF58D8">
        <w:rPr>
          <w:rFonts w:ascii="Times New Roman" w:hAnsi="Times New Roman" w:cs="Times New Roman"/>
          <w:color w:val="auto"/>
          <w:sz w:val="24"/>
          <w:szCs w:val="24"/>
        </w:rPr>
        <w:t xml:space="preserve"> dežurantu</w:t>
      </w:r>
      <w:r w:rsidR="00583E2A" w:rsidRPr="0040621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F58D8">
        <w:rPr>
          <w:rFonts w:ascii="Times New Roman" w:hAnsi="Times New Roman" w:cs="Times New Roman"/>
          <w:color w:val="auto"/>
          <w:sz w:val="24"/>
          <w:szCs w:val="24"/>
        </w:rPr>
        <w:t xml:space="preserve">vai </w:t>
      </w:r>
      <w:r w:rsidR="00583E2A" w:rsidRPr="0040621D">
        <w:rPr>
          <w:rFonts w:ascii="Times New Roman" w:hAnsi="Times New Roman" w:cs="Times New Roman"/>
          <w:color w:val="auto"/>
          <w:sz w:val="24"/>
          <w:szCs w:val="24"/>
        </w:rPr>
        <w:t>direkt</w:t>
      </w:r>
      <w:r w:rsidR="00963F63" w:rsidRPr="0040621D">
        <w:rPr>
          <w:rFonts w:ascii="Times New Roman" w:hAnsi="Times New Roman" w:cs="Times New Roman"/>
          <w:color w:val="auto"/>
          <w:sz w:val="24"/>
          <w:szCs w:val="24"/>
        </w:rPr>
        <w:t>oru</w:t>
      </w:r>
      <w:r w:rsidR="00583E2A" w:rsidRPr="0040621D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40621D" w:rsidRDefault="00D128FD" w:rsidP="000D2AE6">
      <w:pPr>
        <w:pStyle w:val="Paraststmeklis"/>
        <w:numPr>
          <w:ilvl w:val="1"/>
          <w:numId w:val="8"/>
        </w:numPr>
        <w:spacing w:before="0" w:beforeAutospacing="0" w:after="0" w:afterAutospacing="0"/>
        <w:ind w:firstLine="105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621D">
        <w:rPr>
          <w:rFonts w:ascii="Times New Roman" w:hAnsi="Times New Roman" w:cs="Times New Roman"/>
          <w:color w:val="auto"/>
          <w:sz w:val="24"/>
          <w:szCs w:val="24"/>
        </w:rPr>
        <w:t>atturēties no tādas darbības vai rīcības, kas traucē, rada neērtības citiem a</w:t>
      </w:r>
      <w:r w:rsidR="00583E2A" w:rsidRPr="0040621D">
        <w:rPr>
          <w:rFonts w:ascii="Times New Roman" w:hAnsi="Times New Roman" w:cs="Times New Roman"/>
          <w:color w:val="auto"/>
          <w:sz w:val="24"/>
          <w:szCs w:val="24"/>
        </w:rPr>
        <w:t>pmeklētājiem un rada iebildumus;</w:t>
      </w:r>
    </w:p>
    <w:p w:rsidR="0040621D" w:rsidRDefault="00533FE7" w:rsidP="000D2AE6">
      <w:pPr>
        <w:pStyle w:val="Paraststmeklis"/>
        <w:numPr>
          <w:ilvl w:val="1"/>
          <w:numId w:val="8"/>
        </w:numPr>
        <w:spacing w:before="0" w:beforeAutospacing="0" w:after="0" w:afterAutospacing="0"/>
        <w:ind w:firstLine="105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621D">
        <w:rPr>
          <w:rFonts w:ascii="Times New Roman" w:hAnsi="Times New Roman" w:cs="Times New Roman"/>
          <w:color w:val="auto"/>
          <w:sz w:val="24"/>
          <w:szCs w:val="24"/>
        </w:rPr>
        <w:t>respektēt s</w:t>
      </w:r>
      <w:r w:rsidR="00583E2A" w:rsidRPr="0040621D">
        <w:rPr>
          <w:rFonts w:ascii="Times New Roman" w:hAnsi="Times New Roman" w:cs="Times New Roman"/>
          <w:color w:val="auto"/>
          <w:sz w:val="24"/>
          <w:szCs w:val="24"/>
        </w:rPr>
        <w:t>kolas direktora</w:t>
      </w:r>
      <w:r w:rsidR="00D3414B">
        <w:rPr>
          <w:rFonts w:ascii="Times New Roman" w:hAnsi="Times New Roman" w:cs="Times New Roman"/>
          <w:color w:val="auto"/>
          <w:sz w:val="24"/>
          <w:szCs w:val="24"/>
        </w:rPr>
        <w:t>, skolotāju, treneru un citu skolas darbinieku</w:t>
      </w:r>
      <w:r w:rsidR="00583E2A" w:rsidRPr="0040621D">
        <w:rPr>
          <w:rFonts w:ascii="Times New Roman" w:hAnsi="Times New Roman" w:cs="Times New Roman"/>
          <w:color w:val="auto"/>
          <w:sz w:val="24"/>
          <w:szCs w:val="24"/>
        </w:rPr>
        <w:t xml:space="preserve"> norād</w:t>
      </w:r>
      <w:r w:rsidR="00FB2D4E" w:rsidRPr="0040621D">
        <w:rPr>
          <w:rFonts w:ascii="Times New Roman" w:hAnsi="Times New Roman" w:cs="Times New Roman"/>
          <w:color w:val="auto"/>
          <w:sz w:val="24"/>
          <w:szCs w:val="24"/>
        </w:rPr>
        <w:t xml:space="preserve">ījumus par kārtības ievērošanu </w:t>
      </w:r>
      <w:r w:rsidR="007137B3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583E2A" w:rsidRPr="0040621D">
        <w:rPr>
          <w:rFonts w:ascii="Times New Roman" w:hAnsi="Times New Roman" w:cs="Times New Roman"/>
          <w:color w:val="auto"/>
          <w:sz w:val="24"/>
          <w:szCs w:val="24"/>
        </w:rPr>
        <w:t>porta spēļu laukumā, kā arī pakļauties viņu pamatotajām prasībām</w:t>
      </w:r>
      <w:r w:rsidR="000D32AF" w:rsidRPr="0040621D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0D32AF" w:rsidRPr="0040621D" w:rsidRDefault="0084437A" w:rsidP="000D2AE6">
      <w:pPr>
        <w:pStyle w:val="Paraststmeklis"/>
        <w:numPr>
          <w:ilvl w:val="1"/>
          <w:numId w:val="8"/>
        </w:numPr>
        <w:spacing w:before="0" w:beforeAutospacing="0" w:after="0" w:afterAutospacing="0"/>
        <w:ind w:firstLine="105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621D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533FE7" w:rsidRPr="0040621D">
        <w:rPr>
          <w:rFonts w:ascii="Times New Roman" w:hAnsi="Times New Roman" w:cs="Times New Roman"/>
          <w:color w:val="auto"/>
          <w:sz w:val="24"/>
          <w:szCs w:val="24"/>
        </w:rPr>
        <w:t>audzīgi izturēties pret sporta spēļu laukuma</w:t>
      </w:r>
      <w:r w:rsidRPr="0040621D">
        <w:rPr>
          <w:rFonts w:ascii="Times New Roman" w:hAnsi="Times New Roman" w:cs="Times New Roman"/>
          <w:color w:val="auto"/>
          <w:sz w:val="24"/>
          <w:szCs w:val="24"/>
        </w:rPr>
        <w:t xml:space="preserve"> aprīkojumu, atlīdzinot zaudējumus, kas radušies apmeklētāj</w:t>
      </w:r>
      <w:r w:rsidR="00533FE7" w:rsidRPr="0040621D">
        <w:rPr>
          <w:rFonts w:ascii="Times New Roman" w:hAnsi="Times New Roman" w:cs="Times New Roman"/>
          <w:color w:val="auto"/>
          <w:sz w:val="24"/>
          <w:szCs w:val="24"/>
        </w:rPr>
        <w:t>a rīcības rezultātā, sabojājot sporta spēļu laukuma</w:t>
      </w:r>
      <w:r w:rsidRPr="0040621D">
        <w:rPr>
          <w:rFonts w:ascii="Times New Roman" w:hAnsi="Times New Roman" w:cs="Times New Roman"/>
          <w:color w:val="auto"/>
          <w:sz w:val="24"/>
          <w:szCs w:val="24"/>
        </w:rPr>
        <w:t xml:space="preserve"> aprīkojumu.</w:t>
      </w:r>
    </w:p>
    <w:p w:rsidR="00D128FD" w:rsidRPr="000D32AF" w:rsidRDefault="00533FE7" w:rsidP="000807AB">
      <w:pPr>
        <w:pStyle w:val="Paraststmeklis"/>
        <w:numPr>
          <w:ilvl w:val="1"/>
          <w:numId w:val="1"/>
        </w:numPr>
        <w:spacing w:before="120" w:beforeAutospacing="0" w:after="0" w:afterAutospacing="0"/>
        <w:ind w:left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807AB">
        <w:rPr>
          <w:rFonts w:ascii="Times New Roman" w:hAnsi="Times New Roman" w:cs="Times New Roman"/>
          <w:color w:val="auto"/>
          <w:sz w:val="24"/>
          <w:szCs w:val="24"/>
        </w:rPr>
        <w:t>Sporta spēļu laukumā</w:t>
      </w:r>
      <w:r w:rsidR="00D128FD" w:rsidRPr="000807AB">
        <w:rPr>
          <w:rFonts w:ascii="Times New Roman" w:hAnsi="Times New Roman" w:cs="Times New Roman"/>
          <w:color w:val="auto"/>
          <w:sz w:val="24"/>
          <w:szCs w:val="24"/>
        </w:rPr>
        <w:t xml:space="preserve"> kategoriski aizliegts:</w:t>
      </w:r>
    </w:p>
    <w:p w:rsidR="005E3219" w:rsidRPr="000D32AF" w:rsidRDefault="000D2AE6" w:rsidP="000D2AE6">
      <w:pPr>
        <w:pStyle w:val="Paraststmeklis"/>
        <w:spacing w:before="0" w:beforeAutospacing="0" w:after="0" w:afterAutospacing="0"/>
        <w:ind w:left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10.1. </w:t>
      </w:r>
      <w:r w:rsidR="00D128FD" w:rsidRPr="000D32AF">
        <w:rPr>
          <w:rFonts w:ascii="Times New Roman" w:hAnsi="Times New Roman" w:cs="Times New Roman"/>
          <w:color w:val="auto"/>
          <w:sz w:val="24"/>
          <w:szCs w:val="24"/>
        </w:rPr>
        <w:t>ievest dzīvniekus;</w:t>
      </w:r>
    </w:p>
    <w:p w:rsidR="005E3219" w:rsidRDefault="000D2AE6" w:rsidP="006A5092">
      <w:pPr>
        <w:pStyle w:val="Paraststmeklis"/>
        <w:spacing w:before="0" w:beforeAutospacing="0" w:after="0" w:afterAutospacing="0"/>
        <w:ind w:left="-142" w:firstLine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10.2. </w:t>
      </w:r>
      <w:r w:rsidR="00D128FD" w:rsidRPr="000D32AF">
        <w:rPr>
          <w:rFonts w:ascii="Times New Roman" w:hAnsi="Times New Roman" w:cs="Times New Roman"/>
          <w:color w:val="auto"/>
          <w:sz w:val="24"/>
          <w:szCs w:val="24"/>
        </w:rPr>
        <w:t xml:space="preserve">ienest un izmantot jebkura veida </w:t>
      </w:r>
      <w:r w:rsidR="00F64984" w:rsidRPr="000D32AF">
        <w:rPr>
          <w:rFonts w:ascii="Times New Roman" w:hAnsi="Times New Roman" w:cs="Times New Roman"/>
          <w:color w:val="auto"/>
          <w:sz w:val="24"/>
          <w:szCs w:val="24"/>
        </w:rPr>
        <w:t>piro</w:t>
      </w:r>
      <w:r w:rsidR="00D128FD" w:rsidRPr="000D32AF">
        <w:rPr>
          <w:rFonts w:ascii="Times New Roman" w:hAnsi="Times New Roman" w:cs="Times New Roman"/>
          <w:color w:val="auto"/>
          <w:sz w:val="24"/>
          <w:szCs w:val="24"/>
        </w:rPr>
        <w:t>tehnikas priekšmetus</w:t>
      </w:r>
      <w:r w:rsidR="000D32AF">
        <w:rPr>
          <w:rFonts w:ascii="Times New Roman" w:hAnsi="Times New Roman" w:cs="Times New Roman"/>
          <w:color w:val="auto"/>
          <w:sz w:val="24"/>
          <w:szCs w:val="24"/>
        </w:rPr>
        <w:t xml:space="preserve">, kā arī jebkurus </w:t>
      </w:r>
      <w:r w:rsidR="000D32AF" w:rsidRPr="000D32AF">
        <w:rPr>
          <w:rFonts w:ascii="Times New Roman" w:hAnsi="Times New Roman" w:cs="Times New Roman"/>
          <w:color w:val="auto"/>
          <w:sz w:val="24"/>
          <w:szCs w:val="24"/>
        </w:rPr>
        <w:t>priekšmetus un vielas, kuras var apdraudēt apkārtējo dzīvību un veselību;</w:t>
      </w:r>
    </w:p>
    <w:p w:rsidR="005E3219" w:rsidRPr="000D32AF" w:rsidRDefault="000D2AE6" w:rsidP="006A5092">
      <w:pPr>
        <w:pStyle w:val="Paraststmeklis"/>
        <w:spacing w:before="0" w:beforeAutospacing="0" w:after="0" w:afterAutospacing="0"/>
        <w:ind w:left="-142" w:firstLine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10.3. </w:t>
      </w:r>
      <w:r w:rsidR="00D128FD" w:rsidRPr="000D32AF">
        <w:rPr>
          <w:rFonts w:ascii="Times New Roman" w:hAnsi="Times New Roman" w:cs="Times New Roman"/>
          <w:color w:val="auto"/>
          <w:sz w:val="24"/>
          <w:szCs w:val="24"/>
        </w:rPr>
        <w:t>ieb</w:t>
      </w:r>
      <w:r w:rsidR="00A46281">
        <w:rPr>
          <w:rFonts w:ascii="Times New Roman" w:hAnsi="Times New Roman" w:cs="Times New Roman"/>
          <w:color w:val="auto"/>
          <w:sz w:val="24"/>
          <w:szCs w:val="24"/>
        </w:rPr>
        <w:t xml:space="preserve">raukt </w:t>
      </w:r>
      <w:r w:rsidR="000F3E48">
        <w:rPr>
          <w:rFonts w:ascii="Times New Roman" w:hAnsi="Times New Roman" w:cs="Times New Roman"/>
          <w:color w:val="auto"/>
          <w:sz w:val="24"/>
          <w:szCs w:val="24"/>
        </w:rPr>
        <w:t>un braukt</w:t>
      </w:r>
      <w:r w:rsidR="000F3E48" w:rsidRPr="000D32AF">
        <w:rPr>
          <w:rFonts w:ascii="Times New Roman" w:hAnsi="Times New Roman" w:cs="Times New Roman"/>
          <w:color w:val="auto"/>
          <w:sz w:val="24"/>
          <w:szCs w:val="24"/>
        </w:rPr>
        <w:t xml:space="preserve"> ar velosipēdiem, skrejriteņiem, skrituļslidām</w:t>
      </w:r>
      <w:r w:rsidR="000F3E48">
        <w:rPr>
          <w:rFonts w:ascii="Times New Roman" w:hAnsi="Times New Roman" w:cs="Times New Roman"/>
          <w:color w:val="auto"/>
          <w:sz w:val="24"/>
          <w:szCs w:val="24"/>
        </w:rPr>
        <w:t xml:space="preserve"> un</w:t>
      </w:r>
      <w:r w:rsidR="00A4628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128FD" w:rsidRPr="000D32AF">
        <w:rPr>
          <w:rFonts w:ascii="Times New Roman" w:hAnsi="Times New Roman" w:cs="Times New Roman"/>
          <w:color w:val="auto"/>
          <w:sz w:val="24"/>
          <w:szCs w:val="24"/>
        </w:rPr>
        <w:t>motorizētiem transporta līdzekļiem</w:t>
      </w:r>
      <w:r w:rsidR="007137B3">
        <w:rPr>
          <w:rFonts w:ascii="Times New Roman" w:hAnsi="Times New Roman" w:cs="Times New Roman"/>
          <w:color w:val="auto"/>
          <w:sz w:val="24"/>
          <w:szCs w:val="24"/>
        </w:rPr>
        <w:t xml:space="preserve">, izņemot </w:t>
      </w:r>
      <w:proofErr w:type="spellStart"/>
      <w:r w:rsidR="007137B3">
        <w:rPr>
          <w:rFonts w:ascii="Times New Roman" w:hAnsi="Times New Roman" w:cs="Times New Roman"/>
          <w:color w:val="auto"/>
          <w:sz w:val="24"/>
          <w:szCs w:val="24"/>
        </w:rPr>
        <w:t>riteņkrēslus</w:t>
      </w:r>
      <w:proofErr w:type="spellEnd"/>
      <w:r w:rsidR="00D128FD" w:rsidRPr="000D32AF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5E3219" w:rsidRPr="000D32AF" w:rsidRDefault="000D2AE6" w:rsidP="000D2AE6">
      <w:pPr>
        <w:pStyle w:val="Paraststmeklis"/>
        <w:tabs>
          <w:tab w:val="left" w:pos="1560"/>
        </w:tabs>
        <w:spacing w:before="0" w:beforeAutospacing="0" w:after="0" w:afterAutospacing="0"/>
        <w:ind w:left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10.4. </w:t>
      </w:r>
      <w:r w:rsidR="00D128FD" w:rsidRPr="000D32AF">
        <w:rPr>
          <w:rFonts w:ascii="Times New Roman" w:hAnsi="Times New Roman" w:cs="Times New Roman"/>
          <w:color w:val="auto"/>
          <w:sz w:val="24"/>
          <w:szCs w:val="24"/>
        </w:rPr>
        <w:t>patvaļīgi pārvietot s</w:t>
      </w:r>
      <w:r w:rsidR="00A46281">
        <w:rPr>
          <w:rFonts w:ascii="Times New Roman" w:hAnsi="Times New Roman" w:cs="Times New Roman"/>
          <w:color w:val="auto"/>
          <w:sz w:val="24"/>
          <w:szCs w:val="24"/>
        </w:rPr>
        <w:t>porta spēļu laukumā</w:t>
      </w:r>
      <w:r w:rsidR="005E3219" w:rsidRPr="000D32AF">
        <w:rPr>
          <w:rFonts w:ascii="Times New Roman" w:hAnsi="Times New Roman" w:cs="Times New Roman"/>
          <w:color w:val="auto"/>
          <w:sz w:val="24"/>
          <w:szCs w:val="24"/>
        </w:rPr>
        <w:t xml:space="preserve"> esošo sporta aprīkojumu;</w:t>
      </w:r>
    </w:p>
    <w:p w:rsidR="005E3219" w:rsidRDefault="000D2AE6" w:rsidP="000D2AE6">
      <w:pPr>
        <w:pStyle w:val="Paraststmeklis"/>
        <w:tabs>
          <w:tab w:val="left" w:pos="1560"/>
        </w:tabs>
        <w:spacing w:before="0" w:beforeAutospacing="0" w:after="0" w:afterAutospacing="0"/>
        <w:ind w:left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10.5. </w:t>
      </w:r>
      <w:r w:rsidR="00D128FD" w:rsidRPr="000D32AF">
        <w:rPr>
          <w:rFonts w:ascii="Times New Roman" w:hAnsi="Times New Roman" w:cs="Times New Roman"/>
          <w:color w:val="auto"/>
          <w:sz w:val="24"/>
          <w:szCs w:val="24"/>
        </w:rPr>
        <w:t>spēlēt ar speciālajiem futbola apaviem</w:t>
      </w:r>
      <w:r w:rsidR="00F64984" w:rsidRPr="000D32AF">
        <w:rPr>
          <w:rFonts w:ascii="Times New Roman" w:hAnsi="Times New Roman" w:cs="Times New Roman"/>
          <w:color w:val="auto"/>
          <w:sz w:val="24"/>
          <w:szCs w:val="24"/>
        </w:rPr>
        <w:t xml:space="preserve"> ar metāla naglām</w:t>
      </w:r>
      <w:r w:rsidR="00D128FD" w:rsidRPr="000D32AF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A566C2" w:rsidRDefault="000D2AE6" w:rsidP="000D2AE6">
      <w:pPr>
        <w:pStyle w:val="Paraststmeklis"/>
        <w:tabs>
          <w:tab w:val="left" w:pos="1560"/>
        </w:tabs>
        <w:spacing w:before="0" w:beforeAutospacing="0" w:after="0" w:afterAutospacing="0"/>
        <w:ind w:left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10.6. </w:t>
      </w:r>
      <w:r w:rsidR="00A566C2">
        <w:rPr>
          <w:rFonts w:ascii="Times New Roman" w:hAnsi="Times New Roman" w:cs="Times New Roman"/>
          <w:color w:val="auto"/>
          <w:sz w:val="24"/>
          <w:szCs w:val="24"/>
        </w:rPr>
        <w:t>ienākt un uzturēties dubļainos apavos;</w:t>
      </w:r>
    </w:p>
    <w:p w:rsidR="00D128FD" w:rsidRPr="000D32AF" w:rsidRDefault="000D2AE6" w:rsidP="000D2AE6">
      <w:pPr>
        <w:pStyle w:val="Paraststmeklis"/>
        <w:tabs>
          <w:tab w:val="left" w:pos="1560"/>
        </w:tabs>
        <w:spacing w:before="0" w:beforeAutospacing="0" w:after="0" w:afterAutospacing="0"/>
        <w:ind w:left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10.7. </w:t>
      </w:r>
      <w:r w:rsidR="00A46281">
        <w:rPr>
          <w:rFonts w:ascii="Times New Roman" w:hAnsi="Times New Roman" w:cs="Times New Roman"/>
          <w:color w:val="auto"/>
          <w:sz w:val="24"/>
          <w:szCs w:val="24"/>
        </w:rPr>
        <w:t>atrasties sporta spēļu laukumā</w:t>
      </w:r>
      <w:r w:rsidR="00D128FD" w:rsidRPr="000D32AF">
        <w:rPr>
          <w:rFonts w:ascii="Times New Roman" w:hAnsi="Times New Roman" w:cs="Times New Roman"/>
          <w:color w:val="auto"/>
          <w:sz w:val="24"/>
          <w:szCs w:val="24"/>
        </w:rPr>
        <w:t xml:space="preserve"> ārpus noteiktā laika</w:t>
      </w:r>
      <w:r w:rsidR="0084370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128FD" w:rsidRPr="000D32AF" w:rsidRDefault="00D128FD" w:rsidP="00A71895">
      <w:pPr>
        <w:pStyle w:val="Paraststmeklis"/>
        <w:numPr>
          <w:ilvl w:val="0"/>
          <w:numId w:val="6"/>
        </w:numPr>
        <w:spacing w:after="0" w:afterAutospacing="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D32AF">
        <w:rPr>
          <w:rFonts w:ascii="Times New Roman" w:hAnsi="Times New Roman" w:cs="Times New Roman"/>
          <w:b/>
          <w:bCs/>
          <w:color w:val="auto"/>
          <w:sz w:val="24"/>
          <w:szCs w:val="24"/>
        </w:rPr>
        <w:t>Atbildība par noteikumu neievērošanu un kontroli</w:t>
      </w:r>
    </w:p>
    <w:p w:rsidR="005E3219" w:rsidRDefault="00D128FD" w:rsidP="000807AB">
      <w:pPr>
        <w:pStyle w:val="Paraststmeklis"/>
        <w:numPr>
          <w:ilvl w:val="1"/>
          <w:numId w:val="1"/>
        </w:numPr>
        <w:spacing w:before="120" w:beforeAutospacing="0" w:after="0" w:afterAutospacing="0"/>
        <w:ind w:left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D32AF">
        <w:rPr>
          <w:rFonts w:ascii="Times New Roman" w:hAnsi="Times New Roman" w:cs="Times New Roman"/>
          <w:color w:val="auto"/>
          <w:sz w:val="24"/>
          <w:szCs w:val="24"/>
        </w:rPr>
        <w:t>Par šo noteikumu neievērošanu personas var tikt izrai</w:t>
      </w:r>
      <w:r w:rsidR="003F7794">
        <w:rPr>
          <w:rFonts w:ascii="Times New Roman" w:hAnsi="Times New Roman" w:cs="Times New Roman"/>
          <w:color w:val="auto"/>
          <w:sz w:val="24"/>
          <w:szCs w:val="24"/>
        </w:rPr>
        <w:t>dītas</w:t>
      </w:r>
      <w:r w:rsidR="00D3414B">
        <w:rPr>
          <w:rFonts w:ascii="Times New Roman" w:hAnsi="Times New Roman" w:cs="Times New Roman"/>
          <w:color w:val="auto"/>
          <w:sz w:val="24"/>
          <w:szCs w:val="24"/>
        </w:rPr>
        <w:t xml:space="preserve"> no sporta spēļu laukuma un </w:t>
      </w:r>
      <w:r w:rsidR="003F7794">
        <w:rPr>
          <w:rFonts w:ascii="Times New Roman" w:hAnsi="Times New Roman" w:cs="Times New Roman"/>
          <w:color w:val="auto"/>
          <w:sz w:val="24"/>
          <w:szCs w:val="24"/>
        </w:rPr>
        <w:t xml:space="preserve">tikt </w:t>
      </w:r>
      <w:r w:rsidRPr="000D32AF">
        <w:rPr>
          <w:rFonts w:ascii="Times New Roman" w:hAnsi="Times New Roman" w:cs="Times New Roman"/>
          <w:color w:val="auto"/>
          <w:sz w:val="24"/>
          <w:szCs w:val="24"/>
        </w:rPr>
        <w:t>sauktas pie administratīvās</w:t>
      </w:r>
      <w:r w:rsidR="003F7794">
        <w:rPr>
          <w:rFonts w:ascii="Times New Roman" w:hAnsi="Times New Roman" w:cs="Times New Roman"/>
          <w:color w:val="auto"/>
          <w:sz w:val="24"/>
          <w:szCs w:val="24"/>
        </w:rPr>
        <w:t xml:space="preserve"> atbildības.</w:t>
      </w:r>
    </w:p>
    <w:p w:rsidR="004647CF" w:rsidRDefault="00356095" w:rsidP="006A5092">
      <w:pPr>
        <w:pStyle w:val="Paraststmeklis"/>
        <w:numPr>
          <w:ilvl w:val="1"/>
          <w:numId w:val="1"/>
        </w:numPr>
        <w:tabs>
          <w:tab w:val="clear" w:pos="502"/>
        </w:tabs>
        <w:spacing w:before="120" w:beforeAutospacing="0" w:after="0" w:afterAutospacing="0"/>
        <w:ind w:left="-142" w:firstLine="2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Par šo noteikumu pārkāpumu atzīstami un sodāmi </w:t>
      </w:r>
      <w:r w:rsidR="000D2AE6">
        <w:rPr>
          <w:rFonts w:ascii="Times New Roman" w:hAnsi="Times New Roman" w:cs="Times New Roman"/>
          <w:color w:val="auto"/>
          <w:sz w:val="24"/>
          <w:szCs w:val="24"/>
        </w:rPr>
        <w:t>10.1.-10.7. apakš</w:t>
      </w:r>
      <w:r>
        <w:rPr>
          <w:rFonts w:ascii="Times New Roman" w:hAnsi="Times New Roman" w:cs="Times New Roman"/>
          <w:color w:val="auto"/>
          <w:sz w:val="24"/>
          <w:szCs w:val="24"/>
        </w:rPr>
        <w:t>punktos noteiktie pārkāpumi</w:t>
      </w:r>
      <w:r w:rsidR="00D3414B">
        <w:rPr>
          <w:rFonts w:ascii="Times New Roman" w:hAnsi="Times New Roman" w:cs="Times New Roman"/>
          <w:color w:val="auto"/>
          <w:sz w:val="24"/>
          <w:szCs w:val="24"/>
        </w:rPr>
        <w:t>, par ko personām tiek</w:t>
      </w:r>
      <w:r w:rsidR="004647CF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</w:p>
    <w:p w:rsidR="00356095" w:rsidRDefault="004647CF" w:rsidP="000D2AE6">
      <w:pPr>
        <w:pStyle w:val="Paraststmeklis"/>
        <w:numPr>
          <w:ilvl w:val="1"/>
          <w:numId w:val="12"/>
        </w:numPr>
        <w:spacing w:before="0" w:beforeAutospacing="0" w:after="0" w:afterAutospacing="0"/>
        <w:ind w:firstLine="105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47CF">
        <w:rPr>
          <w:rFonts w:ascii="Times New Roman" w:hAnsi="Times New Roman" w:cs="Times New Roman"/>
          <w:color w:val="auto"/>
          <w:sz w:val="24"/>
          <w:szCs w:val="24"/>
        </w:rPr>
        <w:t xml:space="preserve">izteikts brīdinājums vai uzlikts naudas sods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līdz 100 </w:t>
      </w:r>
      <w:proofErr w:type="spellStart"/>
      <w:r w:rsidRPr="00B62F0B">
        <w:rPr>
          <w:rFonts w:ascii="Times New Roman" w:hAnsi="Times New Roman" w:cs="Times New Roman"/>
          <w:i/>
          <w:color w:val="auto"/>
          <w:sz w:val="24"/>
          <w:szCs w:val="24"/>
        </w:rPr>
        <w:t>eur</w:t>
      </w:r>
      <w:r w:rsidR="00B62F0B" w:rsidRPr="00B62F0B">
        <w:rPr>
          <w:rFonts w:ascii="Times New Roman" w:hAnsi="Times New Roman" w:cs="Times New Roman"/>
          <w:i/>
          <w:color w:val="auto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fiziskām personām;</w:t>
      </w:r>
    </w:p>
    <w:p w:rsidR="004647CF" w:rsidRDefault="004647CF" w:rsidP="000D2AE6">
      <w:pPr>
        <w:pStyle w:val="Paraststmeklis"/>
        <w:numPr>
          <w:ilvl w:val="1"/>
          <w:numId w:val="12"/>
        </w:numPr>
        <w:spacing w:before="0" w:beforeAutospacing="0" w:after="0" w:afterAutospacing="0"/>
        <w:ind w:firstLine="105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izteikts </w:t>
      </w:r>
      <w:r w:rsidRPr="004647CF">
        <w:rPr>
          <w:rFonts w:ascii="Times New Roman" w:hAnsi="Times New Roman" w:cs="Times New Roman"/>
          <w:color w:val="auto"/>
          <w:sz w:val="24"/>
          <w:szCs w:val="24"/>
        </w:rPr>
        <w:t>brīdinājums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vai uzlikts naudas sods līdz 250 </w:t>
      </w:r>
      <w:proofErr w:type="spellStart"/>
      <w:r w:rsidRPr="00B62F0B">
        <w:rPr>
          <w:rFonts w:ascii="Times New Roman" w:hAnsi="Times New Roman" w:cs="Times New Roman"/>
          <w:i/>
          <w:color w:val="auto"/>
          <w:sz w:val="24"/>
          <w:szCs w:val="24"/>
        </w:rPr>
        <w:t>eur</w:t>
      </w:r>
      <w:r w:rsidR="00B62F0B" w:rsidRPr="00B62F0B">
        <w:rPr>
          <w:rFonts w:ascii="Times New Roman" w:hAnsi="Times New Roman" w:cs="Times New Roman"/>
          <w:i/>
          <w:color w:val="auto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juridiskām</w:t>
      </w:r>
      <w:r w:rsidRPr="004647CF">
        <w:rPr>
          <w:rFonts w:ascii="Times New Roman" w:hAnsi="Times New Roman" w:cs="Times New Roman"/>
          <w:color w:val="auto"/>
          <w:sz w:val="24"/>
          <w:szCs w:val="24"/>
        </w:rPr>
        <w:t xml:space="preserve"> personām;</w:t>
      </w:r>
    </w:p>
    <w:p w:rsidR="008B159C" w:rsidRPr="000D32AF" w:rsidRDefault="008B159C" w:rsidP="008B159C">
      <w:pPr>
        <w:pStyle w:val="Paraststmeklis"/>
        <w:numPr>
          <w:ilvl w:val="1"/>
          <w:numId w:val="1"/>
        </w:numPr>
        <w:spacing w:before="120" w:beforeAutospacing="0" w:after="0" w:afterAutospacing="0"/>
        <w:ind w:left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D32AF">
        <w:rPr>
          <w:rFonts w:ascii="Times New Roman" w:hAnsi="Times New Roman" w:cs="Times New Roman"/>
          <w:color w:val="auto"/>
          <w:sz w:val="24"/>
          <w:szCs w:val="24"/>
        </w:rPr>
        <w:t>Ad</w:t>
      </w:r>
      <w:r>
        <w:rPr>
          <w:rFonts w:ascii="Times New Roman" w:hAnsi="Times New Roman" w:cs="Times New Roman"/>
          <w:color w:val="auto"/>
          <w:sz w:val="24"/>
          <w:szCs w:val="24"/>
        </w:rPr>
        <w:t>ministratīvā pārkāpuma protokolu par noteikumu neievērošanu</w:t>
      </w:r>
      <w:r w:rsidRPr="000D32AF">
        <w:rPr>
          <w:rFonts w:ascii="Times New Roman" w:hAnsi="Times New Roman" w:cs="Times New Roman"/>
          <w:color w:val="auto"/>
          <w:sz w:val="24"/>
          <w:szCs w:val="24"/>
        </w:rPr>
        <w:t xml:space="preserve"> tiesīgi sastādīt pašvaldības vai valsts policijas darbinieki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B159C" w:rsidRDefault="008B159C" w:rsidP="008B159C">
      <w:pPr>
        <w:pStyle w:val="Paraststmeklis"/>
        <w:numPr>
          <w:ilvl w:val="1"/>
          <w:numId w:val="1"/>
        </w:numPr>
        <w:spacing w:before="120" w:beforeAutospacing="0" w:after="0" w:afterAutospacing="0"/>
        <w:ind w:left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Administratīvo pārkāpumu lietas par noteikumu neievērošanu un pārkāpšanu izskata un lēmumus pieņem Skrīveru novada domes Administratīvā komisija.</w:t>
      </w:r>
    </w:p>
    <w:p w:rsidR="00A46281" w:rsidRPr="00AE185E" w:rsidRDefault="00A46281" w:rsidP="00AE185E">
      <w:pPr>
        <w:pStyle w:val="Paraststmeklis"/>
        <w:numPr>
          <w:ilvl w:val="0"/>
          <w:numId w:val="6"/>
        </w:numPr>
        <w:spacing w:after="0" w:afterAutospacing="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E185E">
        <w:rPr>
          <w:rFonts w:ascii="Times New Roman" w:hAnsi="Times New Roman" w:cs="Times New Roman"/>
          <w:b/>
          <w:bCs/>
          <w:color w:val="auto"/>
          <w:sz w:val="24"/>
          <w:szCs w:val="24"/>
        </w:rPr>
        <w:t>Noslēguma jautājum</w:t>
      </w:r>
      <w:r w:rsidR="00EE7EED" w:rsidRPr="00AE185E">
        <w:rPr>
          <w:rFonts w:ascii="Times New Roman" w:hAnsi="Times New Roman" w:cs="Times New Roman"/>
          <w:b/>
          <w:bCs/>
          <w:color w:val="auto"/>
          <w:sz w:val="24"/>
          <w:szCs w:val="24"/>
        </w:rPr>
        <w:t>s</w:t>
      </w:r>
    </w:p>
    <w:p w:rsidR="00B62F0B" w:rsidRDefault="00B62F0B" w:rsidP="000807AB">
      <w:pPr>
        <w:pStyle w:val="Paraststmeklis"/>
        <w:numPr>
          <w:ilvl w:val="1"/>
          <w:numId w:val="1"/>
        </w:numPr>
        <w:spacing w:before="120" w:beforeAutospacing="0" w:after="0" w:afterAutospacing="0"/>
        <w:ind w:left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62F0B">
        <w:rPr>
          <w:rFonts w:ascii="Times New Roman" w:hAnsi="Times New Roman" w:cs="Times New Roman"/>
          <w:color w:val="auto"/>
          <w:sz w:val="24"/>
          <w:szCs w:val="24"/>
        </w:rPr>
        <w:t>Noteikumi stājās spēkā likuma „Par pašvaldībām” 45.panta noteiktajā kārtībā.</w:t>
      </w:r>
    </w:p>
    <w:p w:rsidR="00EC0803" w:rsidRDefault="00EC0803" w:rsidP="00EC0803">
      <w:pPr>
        <w:pStyle w:val="Paraststmeklis"/>
        <w:spacing w:before="12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A5092" w:rsidRDefault="006A5092" w:rsidP="00EC0803">
      <w:pPr>
        <w:pStyle w:val="Paraststmeklis"/>
        <w:spacing w:before="12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A5092" w:rsidRPr="00EC0803" w:rsidRDefault="006A5092" w:rsidP="006A509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0803">
        <w:rPr>
          <w:rFonts w:ascii="Times New Roman" w:eastAsia="Times New Roman" w:hAnsi="Times New Roman" w:cs="Times New Roman"/>
          <w:sz w:val="24"/>
          <w:szCs w:val="24"/>
          <w:lang w:eastAsia="lv-LV"/>
        </w:rPr>
        <w:t>Domes priekšsēdētājs</w:t>
      </w:r>
      <w:r w:rsidRPr="00EC080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C080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C080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C080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C080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C080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C080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C080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A.Zālītis </w:t>
      </w:r>
    </w:p>
    <w:p w:rsidR="00EC0803" w:rsidRDefault="00EC0803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C0803" w:rsidRPr="00EC0803" w:rsidRDefault="00EC0803" w:rsidP="00EC0803">
      <w:pPr>
        <w:spacing w:after="0"/>
        <w:ind w:firstLine="18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EC080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lastRenderedPageBreak/>
        <w:t>Saistošo noteikumu Nr.</w:t>
      </w:r>
      <w:r w:rsidR="00236B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9</w:t>
      </w:r>
    </w:p>
    <w:p w:rsidR="00EC0803" w:rsidRPr="00EC0803" w:rsidRDefault="00EC0803" w:rsidP="00236B9F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EC080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„</w:t>
      </w:r>
      <w:r w:rsidR="00236B9F" w:rsidRPr="0084437A">
        <w:rPr>
          <w:rFonts w:ascii="Times New Roman" w:hAnsi="Times New Roman" w:cs="Times New Roman"/>
          <w:b/>
          <w:sz w:val="24"/>
          <w:szCs w:val="24"/>
        </w:rPr>
        <w:t>Par kārtību Skrīveru sporta spēļu laukuma teritorijā</w:t>
      </w:r>
      <w:r w:rsidRPr="00EC080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”</w:t>
      </w:r>
    </w:p>
    <w:p w:rsidR="00EC0803" w:rsidRPr="00EC0803" w:rsidRDefault="00EC0803" w:rsidP="00EC0803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EC080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paskaidrojuma raksts</w:t>
      </w:r>
    </w:p>
    <w:p w:rsidR="00EC0803" w:rsidRPr="00EC0803" w:rsidRDefault="00EC0803" w:rsidP="00EC0803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98"/>
        <w:gridCol w:w="6716"/>
      </w:tblGrid>
      <w:tr w:rsidR="00EC0803" w:rsidRPr="00EC0803" w:rsidTr="00BB50F1">
        <w:trPr>
          <w:cantSplit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03" w:rsidRPr="00EC0803" w:rsidRDefault="00EC0803" w:rsidP="00EC0803">
            <w:pPr>
              <w:spacing w:before="120" w:after="12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lv-LV"/>
              </w:rPr>
            </w:pPr>
            <w:r w:rsidRPr="00EC0803">
              <w:rPr>
                <w:rFonts w:ascii="Times New Roman" w:eastAsia="Times New Roman" w:hAnsi="Times New Roman" w:cs="Times New Roman"/>
                <w:bCs/>
                <w:szCs w:val="24"/>
                <w:lang w:eastAsia="lv-LV"/>
              </w:rPr>
              <w:t>1. Projekta nepieciešamības pamatojums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42" w:rsidRPr="00D92A42" w:rsidRDefault="00D92A42" w:rsidP="00D92A42">
            <w:pPr>
              <w:tabs>
                <w:tab w:val="left" w:pos="3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Ir rekonstruēts Skrīveru novada pašvaldībai piederošs sporta spēļu laukums un tas ir nodots publiskai lietošanai. </w:t>
            </w:r>
            <w:r w:rsidRPr="00D92A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Šobrīd nav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noteikta</w:t>
            </w:r>
            <w:r w:rsidRPr="00D92A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kārtība, kas būtu vērsta gan uz pašvaldības īpašuma saglabāšanu, gan sporta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spēļu laukuma </w:t>
            </w:r>
            <w:r w:rsidRPr="00D92A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apmeklētāju drošības nodrošināšanu. </w:t>
            </w:r>
          </w:p>
          <w:p w:rsidR="00236B9F" w:rsidRDefault="00D92A42" w:rsidP="00D92A42">
            <w:pPr>
              <w:tabs>
                <w:tab w:val="left" w:pos="3408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2A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Saistošo noteikumu mērķis ir noteikt kārtību, kāda jāievēro ikvienai fiziskai un juridiskai personai, uzturoties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Skrīveru </w:t>
            </w:r>
            <w:r w:rsidRPr="00D92A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sporta spēļu laukuma teritorijā, un paredzēt arī atbildību par šīs kārtības neievērošanu, paredzot iespēju saukt vainīgas personas pie administratīvās atbildības.</w:t>
            </w:r>
          </w:p>
          <w:p w:rsidR="00236B9F" w:rsidRDefault="00D92A42" w:rsidP="00D92A42">
            <w:pPr>
              <w:tabs>
                <w:tab w:val="left" w:pos="3408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2A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Saskaņā ar likuma „Par pašvaldībām” 43.panta pirmās daļas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D92A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.punktu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pašvaldības d</w:t>
            </w:r>
            <w:r w:rsidRPr="00D92A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ome ir tiesīga izdot saistošus noteikumus par sabiedrisko kārtību, paredzot administratīvo atbildību par to pārkāpšanu, ja tas nav paredzēts likumos.</w:t>
            </w:r>
          </w:p>
          <w:p w:rsidR="00EC0803" w:rsidRPr="00EC0803" w:rsidRDefault="00EC0803" w:rsidP="00EC0803">
            <w:pPr>
              <w:tabs>
                <w:tab w:val="left" w:pos="3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</w:p>
        </w:tc>
      </w:tr>
      <w:tr w:rsidR="00EC0803" w:rsidRPr="00EC0803" w:rsidTr="00BB50F1">
        <w:trPr>
          <w:cantSplit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03" w:rsidRPr="00EC0803" w:rsidRDefault="00EC0803" w:rsidP="00EC080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EC0803">
              <w:rPr>
                <w:rFonts w:ascii="Times New Roman" w:eastAsia="Times New Roman" w:hAnsi="Times New Roman" w:cs="Times New Roman"/>
                <w:bCs/>
                <w:szCs w:val="24"/>
                <w:lang w:eastAsia="lv-LV"/>
              </w:rPr>
              <w:t>2. Īss projekta satura izklāsts</w:t>
            </w:r>
          </w:p>
          <w:p w:rsidR="00EC0803" w:rsidRPr="00EC0803" w:rsidRDefault="00EC0803" w:rsidP="00EC080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lv-LV"/>
              </w:rPr>
            </w:pP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03" w:rsidRPr="00EC0803" w:rsidRDefault="00EC0803" w:rsidP="005B69E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EC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</w:t>
            </w:r>
            <w:r w:rsidRPr="00EC08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zstrādātais</w:t>
            </w:r>
            <w:r w:rsidRPr="00EC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EC08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saistošo noteikumu projekts </w:t>
            </w:r>
            <w:r w:rsidRPr="00EC0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„</w:t>
            </w:r>
            <w:r w:rsidR="00D92A42" w:rsidRPr="00D92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Par kārtību Skrīveru sporta spēļu laukuma teritorijā</w:t>
            </w:r>
            <w:r w:rsidRPr="00EC0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”</w:t>
            </w:r>
            <w:r w:rsidRPr="00EC08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nosaka </w:t>
            </w:r>
            <w:r w:rsidR="005C28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5C2863" w:rsidRPr="005C28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porta spēļu laukuma darba organizācij</w:t>
            </w:r>
            <w:r w:rsidR="005C28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="005B69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kārtību, kāda jāievēro laukumā, </w:t>
            </w:r>
            <w:r w:rsidR="005B69E0" w:rsidRPr="00EC08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kā arī nosaka </w:t>
            </w:r>
            <w:r w:rsidR="005B69E0" w:rsidRPr="005B69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apmeklētāj</w:t>
            </w:r>
            <w:r w:rsidR="005B69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="005B69E0" w:rsidRPr="005B69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pienākum</w:t>
            </w:r>
            <w:r w:rsidR="005B69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us un </w:t>
            </w:r>
            <w:r w:rsidRPr="00EC08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atbildību par noteikumu pārkāpšanu.</w:t>
            </w:r>
          </w:p>
        </w:tc>
      </w:tr>
      <w:tr w:rsidR="00EC0803" w:rsidRPr="00EC0803" w:rsidTr="00BB50F1">
        <w:trPr>
          <w:cantSplit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03" w:rsidRPr="00EC0803" w:rsidRDefault="00EC0803" w:rsidP="00EC0803">
            <w:pPr>
              <w:spacing w:before="120" w:beforeAutospacing="1" w:after="120" w:afterAutospacing="1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EC0803">
              <w:rPr>
                <w:rFonts w:ascii="Times New Roman" w:eastAsia="Arial Unicode MS" w:hAnsi="Times New Roman" w:cs="Times New Roman"/>
                <w:bCs/>
                <w:szCs w:val="24"/>
              </w:rPr>
              <w:t>3. Informācija par plānoto projekta ietekmi uz pašvaldības budžetu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03" w:rsidRPr="00EC0803" w:rsidRDefault="00EC0803" w:rsidP="00EC0803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C08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tiešas ietekmes.</w:t>
            </w:r>
          </w:p>
        </w:tc>
      </w:tr>
      <w:tr w:rsidR="00EC0803" w:rsidRPr="00EC0803" w:rsidTr="00BB50F1">
        <w:trPr>
          <w:cantSplit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03" w:rsidRPr="00EC0803" w:rsidRDefault="00EC0803" w:rsidP="00EC080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EC0803">
              <w:rPr>
                <w:rFonts w:ascii="Times New Roman" w:eastAsia="Times New Roman" w:hAnsi="Times New Roman" w:cs="Times New Roman"/>
                <w:bCs/>
                <w:szCs w:val="24"/>
                <w:lang w:eastAsia="lv-LV"/>
              </w:rPr>
              <w:t>4. Informācija par plānoto projekta ietekmi uz uzņēmējdarbības vidi pašvaldības teritorijā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03" w:rsidRPr="00EC0803" w:rsidRDefault="005B69E0" w:rsidP="005B69E0">
            <w:pPr>
              <w:spacing w:before="120"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C08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ietekmes.</w:t>
            </w:r>
          </w:p>
        </w:tc>
      </w:tr>
      <w:tr w:rsidR="00EC0803" w:rsidRPr="00EC0803" w:rsidTr="00BB50F1">
        <w:trPr>
          <w:cantSplit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03" w:rsidRPr="00EC0803" w:rsidRDefault="00EC0803" w:rsidP="00EC080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EC0803">
              <w:rPr>
                <w:rFonts w:ascii="Times New Roman" w:eastAsia="Times New Roman" w:hAnsi="Times New Roman" w:cs="Times New Roman"/>
                <w:bCs/>
                <w:szCs w:val="24"/>
                <w:lang w:eastAsia="lv-LV"/>
              </w:rPr>
              <w:t>5. Informācija par administratīvajām procedūrām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E0" w:rsidRDefault="005B69E0" w:rsidP="00EC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Noteiktas </w:t>
            </w:r>
            <w:r w:rsidR="00A13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personas – pašvaldības policijas inspektors un </w:t>
            </w:r>
            <w:r w:rsidR="00A13868">
              <w:rPr>
                <w:rFonts w:ascii="Times New Roman" w:hAnsi="Times New Roman" w:cs="Times New Roman"/>
                <w:sz w:val="24"/>
                <w:szCs w:val="24"/>
              </w:rPr>
              <w:t>skolas direktora norīkots darbinieks, kas atbildīgas par kārtības uzraudzību sporta spēļu laukumā.</w:t>
            </w:r>
          </w:p>
          <w:p w:rsidR="005B69E0" w:rsidRPr="00EC0803" w:rsidRDefault="005B69E0" w:rsidP="00EC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0803" w:rsidRPr="00EC0803" w:rsidTr="00BB50F1">
        <w:trPr>
          <w:cantSplit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03" w:rsidRPr="00EC0803" w:rsidRDefault="00EC0803" w:rsidP="00EC080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EC0803">
              <w:rPr>
                <w:rFonts w:ascii="Times New Roman" w:eastAsia="Times New Roman" w:hAnsi="Times New Roman" w:cs="Times New Roman"/>
                <w:bCs/>
                <w:szCs w:val="24"/>
                <w:lang w:eastAsia="lv-LV"/>
              </w:rPr>
              <w:t>6. Informācija par konsultācijām ar privātpersonām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03" w:rsidRPr="00EC0803" w:rsidRDefault="00EC0803" w:rsidP="00EC0803">
            <w:pPr>
              <w:spacing w:before="120"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03">
              <w:rPr>
                <w:rFonts w:ascii="Times New Roman" w:eastAsia="Times New Roman" w:hAnsi="Times New Roman" w:cs="Times New Roman"/>
                <w:sz w:val="24"/>
                <w:szCs w:val="24"/>
              </w:rPr>
              <w:t>Noteikumu projekts ievietots pašvaldības mājas lapā.</w:t>
            </w:r>
          </w:p>
          <w:p w:rsidR="00EC0803" w:rsidRPr="00EC0803" w:rsidRDefault="00EC0803" w:rsidP="00EC0803">
            <w:pPr>
              <w:spacing w:before="120"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C0803" w:rsidRPr="00EC0803" w:rsidRDefault="00EC0803" w:rsidP="00EC08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EC0803" w:rsidRPr="00EC0803" w:rsidRDefault="00EC0803" w:rsidP="00EC08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EC0803" w:rsidRPr="00EC0803" w:rsidRDefault="00EC0803" w:rsidP="00EC08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EC0803" w:rsidRPr="00EC0803" w:rsidRDefault="00EC0803" w:rsidP="00EC080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0803">
        <w:rPr>
          <w:rFonts w:ascii="Times New Roman" w:eastAsia="Times New Roman" w:hAnsi="Times New Roman" w:cs="Times New Roman"/>
          <w:sz w:val="24"/>
          <w:szCs w:val="24"/>
          <w:lang w:eastAsia="lv-LV"/>
        </w:rPr>
        <w:t>Domes priekšsēdētājs</w:t>
      </w:r>
      <w:r w:rsidRPr="00EC080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C080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C080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C080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C080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C080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C080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C080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A.Zālītis </w:t>
      </w:r>
    </w:p>
    <w:p w:rsidR="00EC0803" w:rsidRPr="00B62F0B" w:rsidRDefault="00EC0803" w:rsidP="00EC0803">
      <w:pPr>
        <w:pStyle w:val="Paraststmeklis"/>
        <w:spacing w:before="12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sectPr w:rsidR="00EC0803" w:rsidRPr="00B62F0B" w:rsidSect="007E512D">
      <w:footerReference w:type="default" r:id="rId8"/>
      <w:pgSz w:w="11906" w:h="16838"/>
      <w:pgMar w:top="822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B58" w:rsidRDefault="00636B58" w:rsidP="008A560C">
      <w:pPr>
        <w:spacing w:after="0" w:line="240" w:lineRule="auto"/>
      </w:pPr>
      <w:r>
        <w:separator/>
      </w:r>
    </w:p>
  </w:endnote>
  <w:endnote w:type="continuationSeparator" w:id="0">
    <w:p w:rsidR="00636B58" w:rsidRDefault="00636B58" w:rsidP="008A5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74690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512D" w:rsidRDefault="007E512D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B8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E512D" w:rsidRDefault="007E512D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B58" w:rsidRDefault="00636B58" w:rsidP="008A560C">
      <w:pPr>
        <w:spacing w:after="0" w:line="240" w:lineRule="auto"/>
      </w:pPr>
      <w:r>
        <w:separator/>
      </w:r>
    </w:p>
  </w:footnote>
  <w:footnote w:type="continuationSeparator" w:id="0">
    <w:p w:rsidR="00636B58" w:rsidRDefault="00636B58" w:rsidP="008A5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A3B14"/>
    <w:multiLevelType w:val="multilevel"/>
    <w:tmpl w:val="59F0A4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1" w15:restartNumberingAfterBreak="0">
    <w:nsid w:val="3902379A"/>
    <w:multiLevelType w:val="multilevel"/>
    <w:tmpl w:val="835E51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485420"/>
    <w:multiLevelType w:val="hybridMultilevel"/>
    <w:tmpl w:val="16DC445E"/>
    <w:lvl w:ilvl="0" w:tplc="4F224F14">
      <w:start w:val="1"/>
      <w:numFmt w:val="upperRoman"/>
      <w:lvlText w:val="%1."/>
      <w:lvlJc w:val="right"/>
      <w:pPr>
        <w:ind w:left="153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873" w:hanging="360"/>
      </w:pPr>
    </w:lvl>
    <w:lvl w:ilvl="2" w:tplc="0426001B" w:tentative="1">
      <w:start w:val="1"/>
      <w:numFmt w:val="lowerRoman"/>
      <w:lvlText w:val="%3."/>
      <w:lvlJc w:val="right"/>
      <w:pPr>
        <w:ind w:left="1593" w:hanging="180"/>
      </w:pPr>
    </w:lvl>
    <w:lvl w:ilvl="3" w:tplc="0426000F" w:tentative="1">
      <w:start w:val="1"/>
      <w:numFmt w:val="decimal"/>
      <w:lvlText w:val="%4."/>
      <w:lvlJc w:val="left"/>
      <w:pPr>
        <w:ind w:left="2313" w:hanging="360"/>
      </w:pPr>
    </w:lvl>
    <w:lvl w:ilvl="4" w:tplc="04260019" w:tentative="1">
      <w:start w:val="1"/>
      <w:numFmt w:val="lowerLetter"/>
      <w:lvlText w:val="%5."/>
      <w:lvlJc w:val="left"/>
      <w:pPr>
        <w:ind w:left="3033" w:hanging="360"/>
      </w:pPr>
    </w:lvl>
    <w:lvl w:ilvl="5" w:tplc="0426001B" w:tentative="1">
      <w:start w:val="1"/>
      <w:numFmt w:val="lowerRoman"/>
      <w:lvlText w:val="%6."/>
      <w:lvlJc w:val="right"/>
      <w:pPr>
        <w:ind w:left="3753" w:hanging="180"/>
      </w:pPr>
    </w:lvl>
    <w:lvl w:ilvl="6" w:tplc="0426000F" w:tentative="1">
      <w:start w:val="1"/>
      <w:numFmt w:val="decimal"/>
      <w:lvlText w:val="%7."/>
      <w:lvlJc w:val="left"/>
      <w:pPr>
        <w:ind w:left="4473" w:hanging="360"/>
      </w:pPr>
    </w:lvl>
    <w:lvl w:ilvl="7" w:tplc="04260019" w:tentative="1">
      <w:start w:val="1"/>
      <w:numFmt w:val="lowerLetter"/>
      <w:lvlText w:val="%8."/>
      <w:lvlJc w:val="left"/>
      <w:pPr>
        <w:ind w:left="5193" w:hanging="360"/>
      </w:pPr>
    </w:lvl>
    <w:lvl w:ilvl="8" w:tplc="042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48621174"/>
    <w:multiLevelType w:val="multilevel"/>
    <w:tmpl w:val="8286C62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4" w15:restartNumberingAfterBreak="0">
    <w:nsid w:val="4D7D789E"/>
    <w:multiLevelType w:val="multilevel"/>
    <w:tmpl w:val="2B9202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142526"/>
    <w:multiLevelType w:val="multilevel"/>
    <w:tmpl w:val="9C3880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96452A"/>
    <w:multiLevelType w:val="multilevel"/>
    <w:tmpl w:val="208AC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F97AA6"/>
    <w:multiLevelType w:val="multilevel"/>
    <w:tmpl w:val="45F644E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8" w15:restartNumberingAfterBreak="0">
    <w:nsid w:val="698012F6"/>
    <w:multiLevelType w:val="multilevel"/>
    <w:tmpl w:val="2370E5B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9" w15:restartNumberingAfterBreak="0">
    <w:nsid w:val="6BF145C3"/>
    <w:multiLevelType w:val="multilevel"/>
    <w:tmpl w:val="D56C259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10" w15:restartNumberingAfterBreak="0">
    <w:nsid w:val="77CD4728"/>
    <w:multiLevelType w:val="multilevel"/>
    <w:tmpl w:val="90AEC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1F7C73"/>
    <w:multiLevelType w:val="multilevel"/>
    <w:tmpl w:val="307200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11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6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8FD"/>
    <w:rsid w:val="00003815"/>
    <w:rsid w:val="000555CD"/>
    <w:rsid w:val="000807AB"/>
    <w:rsid w:val="000D2AE6"/>
    <w:rsid w:val="000D32AF"/>
    <w:rsid w:val="000F3E48"/>
    <w:rsid w:val="0012642F"/>
    <w:rsid w:val="001629C1"/>
    <w:rsid w:val="00236B9F"/>
    <w:rsid w:val="00256CCA"/>
    <w:rsid w:val="00266A14"/>
    <w:rsid w:val="002D76DC"/>
    <w:rsid w:val="00315F3D"/>
    <w:rsid w:val="00350220"/>
    <w:rsid w:val="00356095"/>
    <w:rsid w:val="00380AC0"/>
    <w:rsid w:val="003F0F20"/>
    <w:rsid w:val="003F4E51"/>
    <w:rsid w:val="003F7794"/>
    <w:rsid w:val="00404124"/>
    <w:rsid w:val="00404C4F"/>
    <w:rsid w:val="0040621D"/>
    <w:rsid w:val="0045485C"/>
    <w:rsid w:val="00454D86"/>
    <w:rsid w:val="004647CF"/>
    <w:rsid w:val="004C1162"/>
    <w:rsid w:val="004F0F79"/>
    <w:rsid w:val="00533FE7"/>
    <w:rsid w:val="0056222E"/>
    <w:rsid w:val="00583E2A"/>
    <w:rsid w:val="005851B0"/>
    <w:rsid w:val="0059792E"/>
    <w:rsid w:val="005A5D1B"/>
    <w:rsid w:val="005B69E0"/>
    <w:rsid w:val="005C2863"/>
    <w:rsid w:val="005E3219"/>
    <w:rsid w:val="00636B58"/>
    <w:rsid w:val="006429A0"/>
    <w:rsid w:val="0065365E"/>
    <w:rsid w:val="00664FC9"/>
    <w:rsid w:val="006A5092"/>
    <w:rsid w:val="00710E20"/>
    <w:rsid w:val="007137B3"/>
    <w:rsid w:val="00750D55"/>
    <w:rsid w:val="00753062"/>
    <w:rsid w:val="007D684D"/>
    <w:rsid w:val="007E512D"/>
    <w:rsid w:val="00814883"/>
    <w:rsid w:val="0084370C"/>
    <w:rsid w:val="0084437A"/>
    <w:rsid w:val="00873AF1"/>
    <w:rsid w:val="008A560C"/>
    <w:rsid w:val="008B159C"/>
    <w:rsid w:val="008D5591"/>
    <w:rsid w:val="008F0266"/>
    <w:rsid w:val="008F56AA"/>
    <w:rsid w:val="00963F63"/>
    <w:rsid w:val="009B53D5"/>
    <w:rsid w:val="009E761E"/>
    <w:rsid w:val="00A13868"/>
    <w:rsid w:val="00A46281"/>
    <w:rsid w:val="00A566C2"/>
    <w:rsid w:val="00A652BB"/>
    <w:rsid w:val="00A71895"/>
    <w:rsid w:val="00AA166C"/>
    <w:rsid w:val="00AE185E"/>
    <w:rsid w:val="00B26BBA"/>
    <w:rsid w:val="00B62F0B"/>
    <w:rsid w:val="00B63334"/>
    <w:rsid w:val="00BD1350"/>
    <w:rsid w:val="00CB1AE9"/>
    <w:rsid w:val="00D128FD"/>
    <w:rsid w:val="00D3414B"/>
    <w:rsid w:val="00D92A42"/>
    <w:rsid w:val="00DA1DCC"/>
    <w:rsid w:val="00E329EB"/>
    <w:rsid w:val="00E6562E"/>
    <w:rsid w:val="00EA208B"/>
    <w:rsid w:val="00EA21EA"/>
    <w:rsid w:val="00EC0803"/>
    <w:rsid w:val="00EE491C"/>
    <w:rsid w:val="00EE7EED"/>
    <w:rsid w:val="00F26B8C"/>
    <w:rsid w:val="00F64984"/>
    <w:rsid w:val="00F70C4A"/>
    <w:rsid w:val="00FB2360"/>
    <w:rsid w:val="00FB2D4E"/>
    <w:rsid w:val="00FB4879"/>
    <w:rsid w:val="00FD5887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9BE0E-5102-4558-A510-E2F2EE4A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2">
    <w:name w:val="heading 2"/>
    <w:basedOn w:val="Parasts"/>
    <w:link w:val="Virsraksts2Rakstz"/>
    <w:uiPriority w:val="9"/>
    <w:qFormat/>
    <w:rsid w:val="00D128FD"/>
    <w:pPr>
      <w:spacing w:before="375" w:after="225" w:line="360" w:lineRule="atLeast"/>
      <w:outlineLvl w:val="1"/>
    </w:pPr>
    <w:rPr>
      <w:rFonts w:ascii="Times New Roman" w:eastAsia="Times New Roman" w:hAnsi="Times New Roman" w:cs="Times New Roman"/>
      <w:sz w:val="36"/>
      <w:szCs w:val="36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D128F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7"/>
      <w:szCs w:val="17"/>
      <w:lang w:eastAsia="lv-LV"/>
    </w:rPr>
  </w:style>
  <w:style w:type="paragraph" w:customStyle="1" w:styleId="western">
    <w:name w:val="western"/>
    <w:basedOn w:val="Parasts"/>
    <w:rsid w:val="00D128F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7"/>
      <w:szCs w:val="17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128FD"/>
    <w:rPr>
      <w:rFonts w:ascii="Times New Roman" w:eastAsia="Times New Roman" w:hAnsi="Times New Roman" w:cs="Times New Roman"/>
      <w:sz w:val="36"/>
      <w:szCs w:val="36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D128FD"/>
    <w:rPr>
      <w:strike w:val="0"/>
      <w:dstrike w:val="0"/>
      <w:color w:val="97BE3C"/>
      <w:u w:val="none"/>
      <w:effect w:val="non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F0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F0F79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8A56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A560C"/>
  </w:style>
  <w:style w:type="paragraph" w:styleId="Kjene">
    <w:name w:val="footer"/>
    <w:basedOn w:val="Parasts"/>
    <w:link w:val="KjeneRakstz"/>
    <w:uiPriority w:val="99"/>
    <w:unhideWhenUsed/>
    <w:rsid w:val="008A56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A560C"/>
  </w:style>
  <w:style w:type="paragraph" w:styleId="Sarakstarindkopa">
    <w:name w:val="List Paragraph"/>
    <w:basedOn w:val="Parasts"/>
    <w:uiPriority w:val="34"/>
    <w:qFormat/>
    <w:rsid w:val="00562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9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7823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2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7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33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66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96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41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6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460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9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33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25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62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546597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3941</Words>
  <Characters>2247</Characters>
  <Application>Microsoft Office Word</Application>
  <DocSecurity>0</DocSecurity>
  <Lines>18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Līga Zirnīte</dc:creator>
  <cp:lastModifiedBy>Arvis Upīts</cp:lastModifiedBy>
  <cp:revision>2</cp:revision>
  <cp:lastPrinted>2015-12-08T12:58:00Z</cp:lastPrinted>
  <dcterms:created xsi:type="dcterms:W3CDTF">2015-12-09T07:35:00Z</dcterms:created>
  <dcterms:modified xsi:type="dcterms:W3CDTF">2015-12-09T07:35:00Z</dcterms:modified>
</cp:coreProperties>
</file>