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33C" w:rsidRDefault="00FE033C" w:rsidP="00FE033C">
      <w:pPr>
        <w:jc w:val="center"/>
      </w:pPr>
      <w:r>
        <w:rPr>
          <w:noProof/>
        </w:rPr>
        <w:drawing>
          <wp:inline distT="0" distB="0" distL="0" distR="0">
            <wp:extent cx="542925" cy="638175"/>
            <wp:effectExtent l="0" t="0" r="9525" b="9525"/>
            <wp:docPr id="2" name="Picture 2" descr="SkriveruNov%20M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riveruNov%20MB[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FE033C" w:rsidRDefault="00FE033C" w:rsidP="00FE033C">
      <w:pPr>
        <w:pBdr>
          <w:bottom w:val="double" w:sz="6" w:space="1" w:color="auto"/>
        </w:pBdr>
        <w:jc w:val="center"/>
        <w:rPr>
          <w:sz w:val="8"/>
        </w:rPr>
      </w:pPr>
    </w:p>
    <w:p w:rsidR="00FE033C" w:rsidRDefault="00FE033C" w:rsidP="00FE033C">
      <w:pPr>
        <w:pBdr>
          <w:bottom w:val="double" w:sz="6" w:space="1" w:color="auto"/>
        </w:pBdr>
        <w:jc w:val="center"/>
        <w:rPr>
          <w:b/>
          <w:sz w:val="32"/>
          <w:szCs w:val="32"/>
        </w:rPr>
      </w:pPr>
      <w:r>
        <w:rPr>
          <w:b/>
          <w:sz w:val="32"/>
          <w:szCs w:val="32"/>
        </w:rPr>
        <w:t>LATVIJAS  REPUBLIKA</w:t>
      </w:r>
    </w:p>
    <w:p w:rsidR="00FE033C" w:rsidRDefault="00FE033C" w:rsidP="00FE033C">
      <w:pPr>
        <w:pBdr>
          <w:bottom w:val="double" w:sz="6" w:space="1" w:color="auto"/>
        </w:pBdr>
        <w:jc w:val="center"/>
        <w:rPr>
          <w:b/>
          <w:sz w:val="36"/>
          <w:szCs w:val="36"/>
        </w:rPr>
      </w:pPr>
      <w:r>
        <w:rPr>
          <w:b/>
          <w:sz w:val="36"/>
          <w:szCs w:val="36"/>
        </w:rPr>
        <w:t>SKRĪVERU  NOVADA  DOME</w:t>
      </w:r>
    </w:p>
    <w:p w:rsidR="00FE033C" w:rsidRDefault="00FE033C" w:rsidP="00FE033C">
      <w:pPr>
        <w:pBdr>
          <w:bottom w:val="double" w:sz="6" w:space="1" w:color="auto"/>
        </w:pBdr>
        <w:jc w:val="center"/>
        <w:rPr>
          <w:sz w:val="22"/>
          <w:szCs w:val="22"/>
        </w:rPr>
      </w:pPr>
      <w:r>
        <w:rPr>
          <w:sz w:val="22"/>
          <w:szCs w:val="22"/>
        </w:rPr>
        <w:t>Reģistrācijas Nr.90000074704, Daugavas iela 59, Skrīveri, Skrīveru novads, LV-5125,</w:t>
      </w:r>
      <w:r>
        <w:rPr>
          <w:sz w:val="22"/>
          <w:szCs w:val="22"/>
        </w:rPr>
        <w:br/>
        <w:t>tālrunis 65197675, fakss 65197747, e-pasts: skriveri1@apollo.lv</w:t>
      </w:r>
    </w:p>
    <w:p w:rsidR="00FE033C" w:rsidRDefault="00FE033C" w:rsidP="00FE033C">
      <w:pPr>
        <w:tabs>
          <w:tab w:val="left" w:pos="567"/>
          <w:tab w:val="left" w:pos="3402"/>
        </w:tabs>
        <w:jc w:val="center"/>
        <w:rPr>
          <w:sz w:val="16"/>
          <w:szCs w:val="16"/>
        </w:rPr>
      </w:pPr>
    </w:p>
    <w:p w:rsidR="00FE033C" w:rsidRDefault="00FE033C" w:rsidP="00FE033C">
      <w:pPr>
        <w:tabs>
          <w:tab w:val="left" w:pos="567"/>
          <w:tab w:val="left" w:pos="3402"/>
        </w:tabs>
        <w:jc w:val="center"/>
        <w:rPr>
          <w:sz w:val="4"/>
          <w:szCs w:val="4"/>
        </w:rPr>
      </w:pPr>
    </w:p>
    <w:p w:rsidR="00FE033C" w:rsidRDefault="00FE033C" w:rsidP="00FE033C">
      <w:pPr>
        <w:pStyle w:val="Heading2"/>
      </w:pPr>
      <w:r>
        <w:t>SAISTOŠIE  NOTEIKUMI</w:t>
      </w:r>
    </w:p>
    <w:p w:rsidR="00FE033C" w:rsidRDefault="00FE033C" w:rsidP="00FE033C">
      <w:pPr>
        <w:jc w:val="center"/>
      </w:pPr>
      <w:r>
        <w:t>Skrīveru  novadā</w:t>
      </w:r>
    </w:p>
    <w:p w:rsidR="00FE033C" w:rsidRDefault="00FE033C" w:rsidP="00FE033C">
      <w:pPr>
        <w:tabs>
          <w:tab w:val="left" w:pos="3969"/>
        </w:tabs>
        <w:jc w:val="both"/>
      </w:pPr>
    </w:p>
    <w:p w:rsidR="00FE033C" w:rsidRDefault="00FE033C" w:rsidP="00FE033C">
      <w:pPr>
        <w:tabs>
          <w:tab w:val="left" w:pos="4500"/>
        </w:tabs>
        <w:jc w:val="both"/>
        <w:rPr>
          <w:b/>
        </w:rPr>
      </w:pPr>
      <w:r>
        <w:rPr>
          <w:b/>
        </w:rPr>
        <w:t>2009.gada 29.oktobrī</w:t>
      </w:r>
      <w:r>
        <w:rPr>
          <w:b/>
        </w:rPr>
        <w:tab/>
      </w:r>
      <w:r>
        <w:rPr>
          <w:b/>
        </w:rPr>
        <w:tab/>
      </w:r>
      <w:r>
        <w:rPr>
          <w:b/>
        </w:rPr>
        <w:tab/>
        <w:t xml:space="preserve">Nr. </w:t>
      </w:r>
      <w:r>
        <w:rPr>
          <w:b/>
          <w:sz w:val="28"/>
          <w:szCs w:val="28"/>
        </w:rPr>
        <w:t>7</w:t>
      </w:r>
    </w:p>
    <w:p w:rsidR="00FE033C" w:rsidRDefault="00FE033C" w:rsidP="00FE033C">
      <w:pPr>
        <w:tabs>
          <w:tab w:val="left" w:pos="4680"/>
        </w:tabs>
        <w:jc w:val="both"/>
      </w:pPr>
    </w:p>
    <w:p w:rsidR="00FE033C" w:rsidRDefault="00FE033C" w:rsidP="00FE033C">
      <w:pPr>
        <w:tabs>
          <w:tab w:val="center" w:pos="4818"/>
        </w:tabs>
        <w:ind w:left="5760" w:right="-360"/>
      </w:pPr>
      <w:r>
        <w:t>APSTIPRINĀTI</w:t>
      </w:r>
    </w:p>
    <w:p w:rsidR="00FE033C" w:rsidRDefault="00FE033C" w:rsidP="00FE033C">
      <w:pPr>
        <w:tabs>
          <w:tab w:val="center" w:pos="4818"/>
        </w:tabs>
        <w:ind w:left="5760" w:right="-360"/>
      </w:pPr>
      <w:r>
        <w:t>ar Skrīveru novada domes</w:t>
      </w:r>
    </w:p>
    <w:p w:rsidR="00FE033C" w:rsidRDefault="00FE033C" w:rsidP="00FE033C">
      <w:pPr>
        <w:tabs>
          <w:tab w:val="center" w:pos="4818"/>
        </w:tabs>
        <w:ind w:left="5760" w:right="-360"/>
      </w:pPr>
      <w:r>
        <w:t>2009.gada 29.oktobra sēdes</w:t>
      </w:r>
    </w:p>
    <w:p w:rsidR="00FE033C" w:rsidRDefault="00FE033C" w:rsidP="00FE033C">
      <w:pPr>
        <w:tabs>
          <w:tab w:val="center" w:pos="4818"/>
        </w:tabs>
        <w:ind w:left="5760" w:right="-360"/>
      </w:pPr>
      <w:r>
        <w:t>lēmumu Nr.4 (prot.Nr.7)</w:t>
      </w:r>
    </w:p>
    <w:p w:rsidR="00FE033C" w:rsidRDefault="00FE033C" w:rsidP="00FE033C">
      <w:pPr>
        <w:tabs>
          <w:tab w:val="center" w:pos="4818"/>
        </w:tabs>
        <w:ind w:left="5760" w:right="-360"/>
      </w:pPr>
    </w:p>
    <w:p w:rsidR="00FE033C" w:rsidRDefault="00FE033C" w:rsidP="00FE033C">
      <w:pPr>
        <w:jc w:val="both"/>
        <w:rPr>
          <w:noProof/>
          <w:szCs w:val="20"/>
          <w:lang w:eastAsia="ko-KR"/>
        </w:rPr>
      </w:pPr>
      <w:r>
        <w:rPr>
          <w:noProof/>
          <w:szCs w:val="20"/>
          <w:lang w:eastAsia="ko-KR"/>
        </w:rPr>
        <w:t>Grozījumi: 31.01.2013. saistošie noteikumi Nr.2 (prot.Nr.2, lēmums Nr.5)</w:t>
      </w:r>
      <w:r w:rsidR="000700E7">
        <w:rPr>
          <w:noProof/>
          <w:szCs w:val="20"/>
          <w:lang w:eastAsia="ko-KR"/>
        </w:rPr>
        <w:t>,</w:t>
      </w:r>
    </w:p>
    <w:p w:rsidR="00FE033C" w:rsidRDefault="00FE033C" w:rsidP="00FE033C">
      <w:pPr>
        <w:ind w:firstLine="720"/>
        <w:rPr>
          <w:noProof/>
        </w:rPr>
      </w:pPr>
      <w:r>
        <w:rPr>
          <w:noProof/>
        </w:rPr>
        <w:t xml:space="preserve">      31.10.20</w:t>
      </w:r>
      <w:r w:rsidR="00945BE3">
        <w:rPr>
          <w:noProof/>
        </w:rPr>
        <w:t>13.  saistošie noteikumi Nr.15</w:t>
      </w:r>
      <w:r>
        <w:rPr>
          <w:noProof/>
        </w:rPr>
        <w:t xml:space="preserve"> (prot.Nr.17, lēmums Nr.12</w:t>
      </w:r>
      <w:r w:rsidR="000700E7">
        <w:rPr>
          <w:noProof/>
        </w:rPr>
        <w:t>,</w:t>
      </w:r>
    </w:p>
    <w:p w:rsidR="00FE033C" w:rsidRDefault="00945BE3" w:rsidP="00FE033C">
      <w:pPr>
        <w:rPr>
          <w:noProof/>
        </w:rPr>
      </w:pPr>
      <w:r>
        <w:rPr>
          <w:noProof/>
        </w:rPr>
        <w:tab/>
      </w:r>
      <w:r>
        <w:rPr>
          <w:noProof/>
        </w:rPr>
        <w:tab/>
      </w:r>
      <w:r>
        <w:rPr>
          <w:noProof/>
        </w:rPr>
        <w:tab/>
      </w:r>
      <w:r>
        <w:rPr>
          <w:noProof/>
        </w:rPr>
        <w:tab/>
      </w:r>
      <w:r>
        <w:rPr>
          <w:noProof/>
        </w:rPr>
        <w:tab/>
      </w:r>
      <w:r>
        <w:rPr>
          <w:noProof/>
        </w:rPr>
        <w:tab/>
      </w:r>
      <w:r>
        <w:rPr>
          <w:noProof/>
        </w:rPr>
        <w:tab/>
      </w:r>
      <w:r w:rsidR="00FE033C">
        <w:rPr>
          <w:noProof/>
        </w:rPr>
        <w:t>prot.Nr.18, lēmums Nr.26.6)</w:t>
      </w:r>
      <w:r w:rsidR="000700E7">
        <w:rPr>
          <w:noProof/>
        </w:rPr>
        <w:t>,</w:t>
      </w:r>
    </w:p>
    <w:p w:rsidR="00FE033C" w:rsidRDefault="00FE033C" w:rsidP="00FE033C">
      <w:pPr>
        <w:ind w:firstLine="720"/>
        <w:rPr>
          <w:noProof/>
        </w:rPr>
      </w:pPr>
      <w:r>
        <w:rPr>
          <w:noProof/>
        </w:rPr>
        <w:t xml:space="preserve">      29.12.201</w:t>
      </w:r>
      <w:r w:rsidR="00945BE3">
        <w:rPr>
          <w:noProof/>
        </w:rPr>
        <w:t xml:space="preserve">5.  saistošie noteikumi Nr.13 </w:t>
      </w:r>
      <w:r>
        <w:rPr>
          <w:noProof/>
        </w:rPr>
        <w:t>(prot.Nr.19, lēmums Nr.4)</w:t>
      </w:r>
      <w:r w:rsidR="000700E7">
        <w:rPr>
          <w:noProof/>
        </w:rPr>
        <w:t>,</w:t>
      </w:r>
    </w:p>
    <w:p w:rsidR="00FE033C" w:rsidRDefault="00FE033C" w:rsidP="00FE033C">
      <w:pPr>
        <w:ind w:firstLine="720"/>
        <w:rPr>
          <w:noProof/>
        </w:rPr>
      </w:pPr>
      <w:r>
        <w:rPr>
          <w:noProof/>
        </w:rPr>
        <w:t xml:space="preserve">      24.11.2</w:t>
      </w:r>
      <w:r w:rsidR="00945BE3">
        <w:rPr>
          <w:noProof/>
        </w:rPr>
        <w:t xml:space="preserve">016. saistošie noteikumi Nr.10 </w:t>
      </w:r>
      <w:r>
        <w:rPr>
          <w:noProof/>
        </w:rPr>
        <w:t>(prot.Nr.18, lēmums Nr.4)</w:t>
      </w:r>
      <w:r w:rsidR="000700E7">
        <w:rPr>
          <w:noProof/>
        </w:rPr>
        <w:t>,</w:t>
      </w:r>
    </w:p>
    <w:p w:rsidR="0094597E" w:rsidRDefault="0094597E" w:rsidP="00FE033C">
      <w:pPr>
        <w:ind w:firstLine="720"/>
        <w:rPr>
          <w:noProof/>
        </w:rPr>
      </w:pPr>
      <w:r>
        <w:rPr>
          <w:noProof/>
        </w:rPr>
        <w:t xml:space="preserve">      26.10.2017.</w:t>
      </w:r>
      <w:r w:rsidRPr="0094597E">
        <w:rPr>
          <w:noProof/>
        </w:rPr>
        <w:t xml:space="preserve"> </w:t>
      </w:r>
      <w:r w:rsidR="00945BE3">
        <w:rPr>
          <w:noProof/>
        </w:rPr>
        <w:t xml:space="preserve">saistošie noteikumi Nr.7 </w:t>
      </w:r>
      <w:r>
        <w:rPr>
          <w:noProof/>
        </w:rPr>
        <w:t>(prot.Nr.13, lēmums Nr.</w:t>
      </w:r>
      <w:r w:rsidR="007679C8">
        <w:rPr>
          <w:noProof/>
        </w:rPr>
        <w:t>1</w:t>
      </w:r>
      <w:r>
        <w:rPr>
          <w:noProof/>
        </w:rPr>
        <w:t>)</w:t>
      </w:r>
      <w:r w:rsidR="000700E7">
        <w:rPr>
          <w:noProof/>
        </w:rPr>
        <w:t>,</w:t>
      </w:r>
    </w:p>
    <w:p w:rsidR="00C9349A" w:rsidRDefault="00C9349A" w:rsidP="00FE033C">
      <w:pPr>
        <w:ind w:firstLine="720"/>
        <w:rPr>
          <w:noProof/>
        </w:rPr>
      </w:pPr>
      <w:r>
        <w:rPr>
          <w:noProof/>
        </w:rPr>
        <w:t xml:space="preserve">      26.09.2019. saistošie noteikumi Nr.10 (prot.Nr.</w:t>
      </w:r>
      <w:r w:rsidR="00857EC8">
        <w:rPr>
          <w:noProof/>
        </w:rPr>
        <w:t>11</w:t>
      </w:r>
      <w:r>
        <w:rPr>
          <w:noProof/>
        </w:rPr>
        <w:t>, lēmums Nr.</w:t>
      </w:r>
      <w:r w:rsidR="00857EC8">
        <w:rPr>
          <w:noProof/>
        </w:rPr>
        <w:t>5)</w:t>
      </w:r>
      <w:r w:rsidR="000700E7">
        <w:rPr>
          <w:noProof/>
        </w:rPr>
        <w:t>,</w:t>
      </w:r>
    </w:p>
    <w:p w:rsidR="00945BE3" w:rsidRDefault="00945BE3" w:rsidP="00FE033C">
      <w:pPr>
        <w:ind w:firstLine="720"/>
        <w:rPr>
          <w:noProof/>
        </w:rPr>
      </w:pPr>
      <w:r>
        <w:rPr>
          <w:noProof/>
        </w:rPr>
        <w:t xml:space="preserve">      19.12.2019. saistošie noteikumi Nr.16 (prot.Nr.17, lēmums Nr.12)</w:t>
      </w:r>
      <w:r w:rsidR="000700E7">
        <w:rPr>
          <w:noProof/>
        </w:rPr>
        <w:t>,</w:t>
      </w:r>
    </w:p>
    <w:p w:rsidR="00ED59EE" w:rsidRDefault="00ED59EE" w:rsidP="00FE033C">
      <w:pPr>
        <w:ind w:firstLine="720"/>
        <w:rPr>
          <w:noProof/>
        </w:rPr>
      </w:pPr>
      <w:r>
        <w:rPr>
          <w:noProof/>
        </w:rPr>
        <w:t xml:space="preserve">      30.04.2020. saistošie noteikumi Nr.8 (prot.Nr.8, lēmums Nr.9)</w:t>
      </w:r>
      <w:r w:rsidR="000700E7">
        <w:rPr>
          <w:noProof/>
        </w:rPr>
        <w:t>,</w:t>
      </w:r>
    </w:p>
    <w:p w:rsidR="000700E7" w:rsidRDefault="000700E7" w:rsidP="00FE033C">
      <w:pPr>
        <w:ind w:firstLine="720"/>
        <w:rPr>
          <w:noProof/>
        </w:rPr>
      </w:pPr>
      <w:r>
        <w:rPr>
          <w:noProof/>
        </w:rPr>
        <w:t xml:space="preserve">      31.03.2021. saistošie noteikumi Nr.5 (prot.Nr.4, lēmums Nr.8).</w:t>
      </w:r>
    </w:p>
    <w:p w:rsidR="00FE033C" w:rsidRDefault="00FE033C" w:rsidP="00FE033C">
      <w:pPr>
        <w:tabs>
          <w:tab w:val="center" w:pos="4818"/>
        </w:tabs>
        <w:ind w:left="5760" w:right="-360"/>
      </w:pPr>
    </w:p>
    <w:p w:rsidR="00FE033C" w:rsidRDefault="00FE033C" w:rsidP="00FE033C">
      <w:pPr>
        <w:tabs>
          <w:tab w:val="left" w:pos="3969"/>
        </w:tabs>
        <w:jc w:val="both"/>
        <w:rPr>
          <w:noProof/>
        </w:rPr>
      </w:pPr>
    </w:p>
    <w:p w:rsidR="00FE033C" w:rsidRDefault="00FE033C" w:rsidP="00FE033C">
      <w:pPr>
        <w:jc w:val="center"/>
        <w:rPr>
          <w:b/>
          <w:sz w:val="28"/>
        </w:rPr>
      </w:pPr>
      <w:r>
        <w:rPr>
          <w:b/>
          <w:sz w:val="28"/>
        </w:rPr>
        <w:t>PAR</w:t>
      </w:r>
      <w:r w:rsidR="00716B5E">
        <w:rPr>
          <w:b/>
          <w:sz w:val="28"/>
        </w:rPr>
        <w:t xml:space="preserve"> PAPILDU</w:t>
      </w:r>
      <w:r w:rsidR="000700E7">
        <w:rPr>
          <w:b/>
          <w:sz w:val="28"/>
        </w:rPr>
        <w:t>S</w:t>
      </w:r>
      <w:r>
        <w:rPr>
          <w:b/>
          <w:sz w:val="28"/>
        </w:rPr>
        <w:t xml:space="preserve"> SOCIĀLĀS PALĪDZĪBAS PABALSTIEM </w:t>
      </w:r>
    </w:p>
    <w:p w:rsidR="00FE033C" w:rsidRDefault="00FE033C" w:rsidP="00FE033C">
      <w:pPr>
        <w:pStyle w:val="Heading2"/>
        <w:rPr>
          <w:noProof w:val="0"/>
        </w:rPr>
      </w:pPr>
      <w:r>
        <w:rPr>
          <w:noProof w:val="0"/>
        </w:rPr>
        <w:t>SKRĪVERU NOVADĀ</w:t>
      </w:r>
    </w:p>
    <w:p w:rsidR="000700E7" w:rsidRPr="000700E7" w:rsidRDefault="000700E7" w:rsidP="000700E7">
      <w:pPr>
        <w:jc w:val="center"/>
      </w:pPr>
      <w:r w:rsidRPr="0094597E">
        <w:rPr>
          <w:i/>
        </w:rPr>
        <w:t>(grozīts</w:t>
      </w:r>
      <w:r w:rsidRPr="0094597E">
        <w:rPr>
          <w:i/>
          <w:noProof/>
          <w:szCs w:val="20"/>
          <w:lang w:eastAsia="ko-KR"/>
        </w:rPr>
        <w:t xml:space="preserve"> </w:t>
      </w:r>
      <w:r>
        <w:rPr>
          <w:i/>
          <w:noProof/>
          <w:szCs w:val="20"/>
          <w:lang w:eastAsia="ko-KR"/>
        </w:rPr>
        <w:t>31</w:t>
      </w:r>
      <w:r w:rsidRPr="0094597E">
        <w:rPr>
          <w:i/>
          <w:noProof/>
          <w:szCs w:val="20"/>
          <w:lang w:eastAsia="ko-KR"/>
        </w:rPr>
        <w:t>.</w:t>
      </w:r>
      <w:r>
        <w:rPr>
          <w:i/>
          <w:noProof/>
          <w:szCs w:val="20"/>
          <w:lang w:eastAsia="ko-KR"/>
        </w:rPr>
        <w:t>03</w:t>
      </w:r>
      <w:r w:rsidRPr="0094597E">
        <w:rPr>
          <w:i/>
          <w:noProof/>
          <w:szCs w:val="20"/>
          <w:lang w:eastAsia="ko-KR"/>
        </w:rPr>
        <w:t>.20</w:t>
      </w:r>
      <w:r>
        <w:rPr>
          <w:i/>
          <w:noProof/>
          <w:szCs w:val="20"/>
          <w:lang w:eastAsia="ko-KR"/>
        </w:rPr>
        <w:t>21</w:t>
      </w:r>
      <w:r w:rsidRPr="0094597E">
        <w:rPr>
          <w:i/>
          <w:noProof/>
          <w:szCs w:val="20"/>
          <w:lang w:eastAsia="ko-KR"/>
        </w:rPr>
        <w:t>.)</w:t>
      </w:r>
    </w:p>
    <w:p w:rsidR="00FE033C" w:rsidRDefault="00FE033C" w:rsidP="00FE033C">
      <w:pPr>
        <w:jc w:val="both"/>
        <w:rPr>
          <w:b/>
          <w:sz w:val="18"/>
        </w:rPr>
      </w:pPr>
    </w:p>
    <w:p w:rsidR="007754D8" w:rsidRPr="007754D8" w:rsidRDefault="00FE033C" w:rsidP="007754D8">
      <w:pPr>
        <w:tabs>
          <w:tab w:val="left" w:pos="3408"/>
        </w:tabs>
        <w:ind w:left="4896"/>
        <w:jc w:val="both"/>
        <w:rPr>
          <w:noProof/>
        </w:rPr>
      </w:pPr>
      <w:r>
        <w:rPr>
          <w:noProof/>
        </w:rPr>
        <w:t>Izdoti saskaņā ar Sociālo pakalpojumu un sociālās palīdzības likuma 3</w:t>
      </w:r>
      <w:r w:rsidR="00716B5E">
        <w:rPr>
          <w:noProof/>
        </w:rPr>
        <w:t>6</w:t>
      </w:r>
      <w:r>
        <w:rPr>
          <w:noProof/>
        </w:rPr>
        <w:t>.panta</w:t>
      </w:r>
      <w:r w:rsidR="000700E7">
        <w:rPr>
          <w:noProof/>
        </w:rPr>
        <w:t xml:space="preserve"> </w:t>
      </w:r>
      <w:r w:rsidR="00716B5E">
        <w:rPr>
          <w:noProof/>
        </w:rPr>
        <w:t>sesto</w:t>
      </w:r>
      <w:r w:rsidR="000700E7">
        <w:rPr>
          <w:noProof/>
        </w:rPr>
        <w:t xml:space="preserve"> </w:t>
      </w:r>
      <w:r w:rsidR="00716B5E">
        <w:rPr>
          <w:noProof/>
        </w:rPr>
        <w:t xml:space="preserve">daļu </w:t>
      </w:r>
      <w:r w:rsidR="007754D8">
        <w:rPr>
          <w:i/>
        </w:rPr>
        <w:t>(grozīts</w:t>
      </w:r>
      <w:r w:rsidR="00A80FD7">
        <w:rPr>
          <w:i/>
          <w:noProof/>
          <w:szCs w:val="20"/>
          <w:lang w:eastAsia="ko-KR"/>
        </w:rPr>
        <w:t xml:space="preserve"> 26.10.2017.,</w:t>
      </w:r>
      <w:r w:rsidR="002D1BA8">
        <w:rPr>
          <w:i/>
          <w:noProof/>
          <w:szCs w:val="20"/>
          <w:lang w:eastAsia="ko-KR"/>
        </w:rPr>
        <w:t xml:space="preserve"> 19.12.2019.</w:t>
      </w:r>
      <w:r w:rsidR="000700E7">
        <w:rPr>
          <w:i/>
          <w:noProof/>
          <w:szCs w:val="20"/>
          <w:lang w:eastAsia="ko-KR"/>
        </w:rPr>
        <w:t>, 31.03.2021.</w:t>
      </w:r>
      <w:r w:rsidR="002D1BA8">
        <w:rPr>
          <w:i/>
          <w:noProof/>
          <w:szCs w:val="20"/>
          <w:lang w:eastAsia="ko-KR"/>
        </w:rPr>
        <w:t>)</w:t>
      </w:r>
    </w:p>
    <w:p w:rsidR="00FE033C" w:rsidRDefault="00FE033C" w:rsidP="00FE033C">
      <w:pPr>
        <w:tabs>
          <w:tab w:val="left" w:pos="3408"/>
        </w:tabs>
        <w:ind w:left="4896"/>
        <w:jc w:val="both"/>
        <w:rPr>
          <w:b/>
        </w:rPr>
      </w:pPr>
    </w:p>
    <w:p w:rsidR="00FE033C" w:rsidRDefault="00FE033C" w:rsidP="00FE033C">
      <w:pPr>
        <w:jc w:val="both"/>
        <w:rPr>
          <w:b/>
        </w:rPr>
      </w:pPr>
    </w:p>
    <w:p w:rsidR="00FE033C" w:rsidRDefault="00FE033C" w:rsidP="00FE033C">
      <w:pPr>
        <w:jc w:val="center"/>
        <w:rPr>
          <w:b/>
        </w:rPr>
      </w:pPr>
      <w:r>
        <w:rPr>
          <w:b/>
        </w:rPr>
        <w:t>I. Vispārīgie jautājumi</w:t>
      </w:r>
    </w:p>
    <w:p w:rsidR="00FE033C" w:rsidRDefault="00FE033C" w:rsidP="00FE033C">
      <w:pPr>
        <w:jc w:val="center"/>
        <w:rPr>
          <w:b/>
          <w:i/>
        </w:rPr>
      </w:pPr>
    </w:p>
    <w:p w:rsidR="00FE033C" w:rsidRDefault="00FE033C" w:rsidP="00FE033C">
      <w:pPr>
        <w:numPr>
          <w:ilvl w:val="0"/>
          <w:numId w:val="1"/>
        </w:numPr>
        <w:jc w:val="both"/>
      </w:pPr>
      <w:r>
        <w:t xml:space="preserve">Šie saistošie noteikumi (turpmāk – noteikumi) nosaka Skrīveru novada pašvaldības </w:t>
      </w:r>
      <w:r w:rsidR="000700E7">
        <w:t xml:space="preserve">papildus </w:t>
      </w:r>
      <w:r>
        <w:t>sociālās palīdzības pabalstu (turpmāk– pabalsts) veidus, apmēru, izmaksas kārtību un ģimenes (personas), kuras ir tiesīgas saņemt šos pabalstus, kā arī lēmumu par pabalstiem apstrīdēšanas un pārsūdzēšanas kārtību.</w:t>
      </w:r>
      <w:r w:rsidR="000700E7">
        <w:t xml:space="preserve"> </w:t>
      </w:r>
      <w:r w:rsidR="000700E7" w:rsidRPr="0094597E">
        <w:rPr>
          <w:i/>
        </w:rPr>
        <w:t>(grozīts</w:t>
      </w:r>
      <w:r w:rsidR="000700E7" w:rsidRPr="0094597E">
        <w:rPr>
          <w:i/>
          <w:noProof/>
          <w:szCs w:val="20"/>
          <w:lang w:eastAsia="ko-KR"/>
        </w:rPr>
        <w:t xml:space="preserve"> </w:t>
      </w:r>
      <w:r w:rsidR="000700E7">
        <w:rPr>
          <w:i/>
          <w:noProof/>
          <w:szCs w:val="20"/>
          <w:lang w:eastAsia="ko-KR"/>
        </w:rPr>
        <w:t>31.03</w:t>
      </w:r>
      <w:r w:rsidR="000700E7" w:rsidRPr="0094597E">
        <w:rPr>
          <w:i/>
          <w:noProof/>
          <w:szCs w:val="20"/>
          <w:lang w:eastAsia="ko-KR"/>
        </w:rPr>
        <w:t>.20</w:t>
      </w:r>
      <w:r w:rsidR="000700E7">
        <w:rPr>
          <w:i/>
          <w:noProof/>
          <w:szCs w:val="20"/>
          <w:lang w:eastAsia="ko-KR"/>
        </w:rPr>
        <w:t>21</w:t>
      </w:r>
      <w:r w:rsidR="000700E7" w:rsidRPr="0094597E">
        <w:rPr>
          <w:i/>
          <w:noProof/>
          <w:szCs w:val="20"/>
          <w:lang w:eastAsia="ko-KR"/>
        </w:rPr>
        <w:t>.)</w:t>
      </w:r>
    </w:p>
    <w:p w:rsidR="00FE033C" w:rsidRDefault="00FE033C" w:rsidP="00FE033C">
      <w:pPr>
        <w:numPr>
          <w:ilvl w:val="0"/>
          <w:numId w:val="1"/>
        </w:numPr>
        <w:jc w:val="both"/>
      </w:pPr>
      <w:r>
        <w:t>Pabalstus piešķir ģimenei (personai), kura deklarējusi savu dzīvesvietu Skrīveru novada administratīvajā teritorijā. Personai, kura ir bez mājokļa un atrodas Skrīveru novada administratīvajā teritorijā, piešķir vienreizēju materiālu palīdzību.</w:t>
      </w:r>
    </w:p>
    <w:p w:rsidR="00FE033C" w:rsidRDefault="00FE033C" w:rsidP="00FE033C">
      <w:pPr>
        <w:numPr>
          <w:ilvl w:val="0"/>
          <w:numId w:val="1"/>
        </w:numPr>
        <w:jc w:val="both"/>
      </w:pPr>
      <w:r>
        <w:t xml:space="preserve">Ja ir apmierināts pamatots pašvaldības iedzīvotāju pieprasījums pēc pabalsta garantētā minimālā ienākumu līmeņa nodrošināšanai un dzīvokļa pabalsta, Skrīveru novada </w:t>
      </w:r>
      <w:r>
        <w:lastRenderedPageBreak/>
        <w:t>pašvaldība atbilstoši budžeta iespējām, izvērtējot ģimenes (personas) ienākumus, ir tiesīga izmaksāt arī citus šajos noteikumos paredzētos pabalstus ģimenes (personas) pamatvajadzību (ēdiens, apģērbs, mājoklis, veselības aprūpe un obligātā izglītība) nodrošināšanai.</w:t>
      </w:r>
    </w:p>
    <w:p w:rsidR="00FE033C" w:rsidRDefault="00FE033C" w:rsidP="00FE033C">
      <w:pPr>
        <w:numPr>
          <w:ilvl w:val="0"/>
          <w:numId w:val="1"/>
        </w:numPr>
        <w:jc w:val="both"/>
      </w:pPr>
      <w:r>
        <w:t>Pašvaldības noteikto pabalstu izmaksu organizē Skrīveru sociālais dienests, kurš savā darbībā ievēro pastāvošo normatīvo aktu prasības.</w:t>
      </w:r>
    </w:p>
    <w:p w:rsidR="00234C2B" w:rsidRDefault="00234C2B" w:rsidP="00234C2B">
      <w:pPr>
        <w:jc w:val="both"/>
      </w:pPr>
    </w:p>
    <w:p w:rsidR="00234C2B" w:rsidRDefault="00234C2B" w:rsidP="00234C2B">
      <w:pPr>
        <w:jc w:val="both"/>
      </w:pPr>
    </w:p>
    <w:p w:rsidR="00FE033C" w:rsidRDefault="00FE033C" w:rsidP="00FE033C">
      <w:pPr>
        <w:jc w:val="center"/>
        <w:rPr>
          <w:b/>
        </w:rPr>
      </w:pPr>
      <w:r>
        <w:rPr>
          <w:b/>
        </w:rPr>
        <w:t>II. Pašvaldības sociālās palīdzības pabalstu veidi</w:t>
      </w:r>
    </w:p>
    <w:p w:rsidR="00FE033C" w:rsidRDefault="00FE033C" w:rsidP="00FE033C">
      <w:pPr>
        <w:spacing w:before="120"/>
      </w:pPr>
      <w:r>
        <w:rPr>
          <w:b/>
        </w:rPr>
        <w:t>5</w:t>
      </w:r>
      <w:r>
        <w:t>. Skrīveru novada pašvaldība no budžeta līdzekļiem izmaksā šādus pabalstus:</w:t>
      </w:r>
    </w:p>
    <w:p w:rsidR="00FE033C" w:rsidRPr="000700E7" w:rsidRDefault="000700E7" w:rsidP="00FE033C">
      <w:pPr>
        <w:numPr>
          <w:ilvl w:val="1"/>
          <w:numId w:val="2"/>
        </w:numPr>
        <w:tabs>
          <w:tab w:val="num" w:pos="540"/>
        </w:tabs>
        <w:ind w:left="720" w:hanging="432"/>
        <w:rPr>
          <w:i/>
        </w:rPr>
      </w:pPr>
      <w:r w:rsidRPr="000700E7">
        <w:rPr>
          <w:i/>
        </w:rPr>
        <w:t>(svītrots 31.03.2021.)</w:t>
      </w:r>
      <w:r w:rsidR="00FE033C" w:rsidRPr="000700E7">
        <w:rPr>
          <w:i/>
        </w:rPr>
        <w:t>,</w:t>
      </w:r>
    </w:p>
    <w:p w:rsidR="00FE033C" w:rsidRPr="000700E7" w:rsidRDefault="000700E7" w:rsidP="00FE033C">
      <w:pPr>
        <w:numPr>
          <w:ilvl w:val="1"/>
          <w:numId w:val="2"/>
        </w:numPr>
        <w:tabs>
          <w:tab w:val="num" w:pos="540"/>
        </w:tabs>
        <w:ind w:left="720" w:hanging="432"/>
        <w:rPr>
          <w:i/>
        </w:rPr>
      </w:pPr>
      <w:r w:rsidRPr="000700E7">
        <w:rPr>
          <w:i/>
        </w:rPr>
        <w:t>(svītrots 31.03.2021.),</w:t>
      </w:r>
    </w:p>
    <w:p w:rsidR="00FE033C" w:rsidRDefault="00FE033C" w:rsidP="00FE033C">
      <w:pPr>
        <w:numPr>
          <w:ilvl w:val="1"/>
          <w:numId w:val="2"/>
        </w:numPr>
        <w:tabs>
          <w:tab w:val="num" w:pos="540"/>
        </w:tabs>
        <w:ind w:left="720" w:hanging="432"/>
      </w:pPr>
      <w:r>
        <w:t>brīvpusdienas skolās,</w:t>
      </w:r>
    </w:p>
    <w:p w:rsidR="00FE033C" w:rsidRDefault="00FE033C" w:rsidP="00FE033C">
      <w:pPr>
        <w:numPr>
          <w:ilvl w:val="1"/>
          <w:numId w:val="2"/>
        </w:numPr>
        <w:tabs>
          <w:tab w:val="num" w:pos="540"/>
        </w:tabs>
        <w:ind w:left="720" w:hanging="432"/>
      </w:pPr>
      <w:r>
        <w:t>pabalsts bērnu ēdināšanas izdevumu segšanai pirmsskolas izglītības iestādēs,</w:t>
      </w:r>
    </w:p>
    <w:p w:rsidR="00FE033C" w:rsidRPr="0094597E" w:rsidRDefault="00921A57" w:rsidP="00FE033C">
      <w:pPr>
        <w:numPr>
          <w:ilvl w:val="1"/>
          <w:numId w:val="2"/>
        </w:numPr>
        <w:tabs>
          <w:tab w:val="num" w:pos="540"/>
        </w:tabs>
        <w:ind w:left="720" w:hanging="432"/>
      </w:pPr>
      <w:r w:rsidRPr="0094597E">
        <w:t>pabalsts bērna izglītībai un audzināšanai</w:t>
      </w:r>
      <w:r w:rsidR="0094597E">
        <w:t xml:space="preserve">, </w:t>
      </w:r>
      <w:r w:rsidR="0094597E">
        <w:rPr>
          <w:i/>
        </w:rPr>
        <w:t>(grozīts</w:t>
      </w:r>
      <w:r w:rsidR="0094597E">
        <w:rPr>
          <w:i/>
          <w:noProof/>
          <w:szCs w:val="20"/>
          <w:lang w:eastAsia="ko-KR"/>
        </w:rPr>
        <w:t xml:space="preserve"> 26.10.2017.)</w:t>
      </w:r>
    </w:p>
    <w:p w:rsidR="00FE033C" w:rsidRDefault="00FE033C" w:rsidP="00FE033C">
      <w:pPr>
        <w:numPr>
          <w:ilvl w:val="1"/>
          <w:numId w:val="2"/>
        </w:numPr>
        <w:tabs>
          <w:tab w:val="num" w:pos="540"/>
        </w:tabs>
        <w:ind w:left="720" w:hanging="432"/>
      </w:pPr>
      <w:r>
        <w:t>pabalsts sociālā atbalsta dzīvokļiem,</w:t>
      </w:r>
    </w:p>
    <w:p w:rsidR="00FE033C" w:rsidRDefault="00FE033C" w:rsidP="00FE033C">
      <w:pPr>
        <w:numPr>
          <w:ilvl w:val="1"/>
          <w:numId w:val="2"/>
        </w:numPr>
      </w:pPr>
      <w:r>
        <w:t xml:space="preserve">pabalsts medikamentu iegādes izdevumu segšanai, </w:t>
      </w:r>
      <w:r>
        <w:rPr>
          <w:i/>
        </w:rPr>
        <w:t>(grozīts 29.12.2015.)</w:t>
      </w:r>
    </w:p>
    <w:p w:rsidR="00FE033C" w:rsidRPr="0094597E" w:rsidRDefault="00C5505B" w:rsidP="00FE033C">
      <w:pPr>
        <w:numPr>
          <w:ilvl w:val="1"/>
          <w:numId w:val="2"/>
        </w:numPr>
        <w:tabs>
          <w:tab w:val="num" w:pos="540"/>
        </w:tabs>
        <w:ind w:left="720" w:hanging="432"/>
      </w:pPr>
      <w:r w:rsidRPr="0094597E">
        <w:t>p</w:t>
      </w:r>
      <w:r w:rsidR="00FE033C" w:rsidRPr="0094597E">
        <w:t>abalsts apģērba un apavu iegādei bērniem</w:t>
      </w:r>
      <w:r w:rsidRPr="0094597E">
        <w:t>,</w:t>
      </w:r>
      <w:r w:rsidR="0094597E" w:rsidRPr="0094597E">
        <w:rPr>
          <w:i/>
        </w:rPr>
        <w:t xml:space="preserve"> (grozīts</w:t>
      </w:r>
      <w:r w:rsidR="0094597E" w:rsidRPr="0094597E">
        <w:rPr>
          <w:i/>
          <w:noProof/>
          <w:szCs w:val="20"/>
          <w:lang w:eastAsia="ko-KR"/>
        </w:rPr>
        <w:t xml:space="preserve"> 26.10.2017.)</w:t>
      </w:r>
    </w:p>
    <w:p w:rsidR="00FE033C" w:rsidRDefault="00FE033C" w:rsidP="00FE033C">
      <w:pPr>
        <w:numPr>
          <w:ilvl w:val="1"/>
          <w:numId w:val="2"/>
        </w:numPr>
        <w:tabs>
          <w:tab w:val="num" w:pos="540"/>
        </w:tabs>
        <w:ind w:left="720" w:hanging="432"/>
      </w:pPr>
      <w:r>
        <w:t>pabalsts pārtikas iegādei,</w:t>
      </w:r>
    </w:p>
    <w:p w:rsidR="00FE033C" w:rsidRDefault="0094597E" w:rsidP="00FE033C">
      <w:pPr>
        <w:numPr>
          <w:ilvl w:val="1"/>
          <w:numId w:val="2"/>
        </w:numPr>
        <w:tabs>
          <w:tab w:val="num" w:pos="816"/>
        </w:tabs>
        <w:ind w:left="720" w:hanging="432"/>
      </w:pPr>
      <w:r>
        <w:rPr>
          <w:i/>
        </w:rPr>
        <w:t>(svītrots</w:t>
      </w:r>
      <w:r>
        <w:rPr>
          <w:i/>
          <w:noProof/>
          <w:szCs w:val="20"/>
          <w:lang w:eastAsia="ko-KR"/>
        </w:rPr>
        <w:t xml:space="preserve"> 26.10.2017.)</w:t>
      </w:r>
    </w:p>
    <w:p w:rsidR="00FE033C" w:rsidRDefault="0094597E" w:rsidP="00FE033C">
      <w:pPr>
        <w:numPr>
          <w:ilvl w:val="1"/>
          <w:numId w:val="2"/>
        </w:numPr>
        <w:tabs>
          <w:tab w:val="num" w:pos="816"/>
        </w:tabs>
        <w:ind w:left="720" w:hanging="432"/>
      </w:pPr>
      <w:r>
        <w:rPr>
          <w:i/>
        </w:rPr>
        <w:t>(svītrots</w:t>
      </w:r>
      <w:r>
        <w:rPr>
          <w:i/>
          <w:noProof/>
          <w:szCs w:val="20"/>
          <w:lang w:eastAsia="ko-KR"/>
        </w:rPr>
        <w:t xml:space="preserve"> 26.10.2017.)</w:t>
      </w:r>
    </w:p>
    <w:p w:rsidR="00FE033C" w:rsidRDefault="0094597E" w:rsidP="00FE033C">
      <w:pPr>
        <w:numPr>
          <w:ilvl w:val="1"/>
          <w:numId w:val="2"/>
        </w:numPr>
        <w:tabs>
          <w:tab w:val="num" w:pos="816"/>
        </w:tabs>
        <w:ind w:left="720" w:hanging="432"/>
      </w:pPr>
      <w:r>
        <w:rPr>
          <w:i/>
        </w:rPr>
        <w:t>(svītrots</w:t>
      </w:r>
      <w:r>
        <w:rPr>
          <w:i/>
          <w:noProof/>
          <w:szCs w:val="20"/>
          <w:lang w:eastAsia="ko-KR"/>
        </w:rPr>
        <w:t xml:space="preserve"> 26.10.2017.)</w:t>
      </w:r>
    </w:p>
    <w:p w:rsidR="00FE033C" w:rsidRPr="0094597E" w:rsidRDefault="00FE033C" w:rsidP="00FE033C">
      <w:pPr>
        <w:numPr>
          <w:ilvl w:val="1"/>
          <w:numId w:val="2"/>
        </w:numPr>
        <w:tabs>
          <w:tab w:val="num" w:pos="816"/>
        </w:tabs>
        <w:ind w:left="720" w:hanging="432"/>
      </w:pPr>
      <w:r w:rsidRPr="0094597E">
        <w:t>pabalsts krīzes situācijā</w:t>
      </w:r>
      <w:r w:rsidR="0094597E" w:rsidRPr="0094597E">
        <w:t xml:space="preserve"> </w:t>
      </w:r>
      <w:r w:rsidR="0094597E" w:rsidRPr="0094597E">
        <w:rPr>
          <w:i/>
        </w:rPr>
        <w:t>(grozīts</w:t>
      </w:r>
      <w:r w:rsidR="0094597E" w:rsidRPr="0094597E">
        <w:rPr>
          <w:i/>
          <w:noProof/>
          <w:szCs w:val="20"/>
          <w:lang w:eastAsia="ko-KR"/>
        </w:rPr>
        <w:t xml:space="preserve"> 26.10.2017.)</w:t>
      </w:r>
      <w:r w:rsidR="00C5505B" w:rsidRPr="0094597E">
        <w:t>,</w:t>
      </w:r>
    </w:p>
    <w:p w:rsidR="00FE033C" w:rsidRDefault="00FE033C" w:rsidP="00FE033C">
      <w:pPr>
        <w:numPr>
          <w:ilvl w:val="1"/>
          <w:numId w:val="2"/>
        </w:numPr>
        <w:tabs>
          <w:tab w:val="num" w:pos="816"/>
        </w:tabs>
        <w:ind w:left="720" w:hanging="432"/>
      </w:pPr>
      <w:r>
        <w:t>pabalsts ārstēšanās izdevumu segšanai.</w:t>
      </w:r>
      <w:r>
        <w:rPr>
          <w:i/>
        </w:rPr>
        <w:t xml:space="preserve"> (grozīts</w:t>
      </w:r>
      <w:r>
        <w:rPr>
          <w:i/>
          <w:noProof/>
          <w:szCs w:val="20"/>
          <w:lang w:eastAsia="ko-KR"/>
        </w:rPr>
        <w:t xml:space="preserve"> 29.12.2015.)</w:t>
      </w:r>
    </w:p>
    <w:p w:rsidR="00FE033C" w:rsidRDefault="00FE033C" w:rsidP="00FE033C">
      <w:pPr>
        <w:tabs>
          <w:tab w:val="num" w:pos="816"/>
        </w:tabs>
      </w:pPr>
    </w:p>
    <w:p w:rsidR="00FE033C" w:rsidRDefault="00FE033C" w:rsidP="00FE033C">
      <w:pPr>
        <w:tabs>
          <w:tab w:val="num" w:pos="816"/>
        </w:tabs>
      </w:pPr>
    </w:p>
    <w:p w:rsidR="00FE033C" w:rsidRDefault="00FE033C" w:rsidP="00FE033C">
      <w:pPr>
        <w:jc w:val="center"/>
        <w:rPr>
          <w:b/>
        </w:rPr>
      </w:pPr>
      <w:r>
        <w:rPr>
          <w:b/>
        </w:rPr>
        <w:t>III. Pašvaldības noteikto sociālās palīdzības pabalstu</w:t>
      </w:r>
      <w:r w:rsidR="009244EB">
        <w:rPr>
          <w:b/>
        </w:rPr>
        <w:t xml:space="preserve"> atsevišķu izdevumu apmaksai</w:t>
      </w:r>
    </w:p>
    <w:p w:rsidR="00FE033C" w:rsidRDefault="00FE033C" w:rsidP="00FE033C">
      <w:pPr>
        <w:jc w:val="center"/>
        <w:rPr>
          <w:b/>
        </w:rPr>
      </w:pPr>
      <w:r>
        <w:rPr>
          <w:b/>
        </w:rPr>
        <w:t>apmērs un personas, kas ir tiesīgas tos saņemt</w:t>
      </w:r>
    </w:p>
    <w:p w:rsidR="009244EB" w:rsidRDefault="009244EB" w:rsidP="009244EB">
      <w:pPr>
        <w:ind w:left="360"/>
        <w:jc w:val="center"/>
      </w:pPr>
      <w:r w:rsidRPr="0094597E">
        <w:rPr>
          <w:i/>
        </w:rPr>
        <w:t>(grozīts</w:t>
      </w:r>
      <w:r w:rsidRPr="0094597E">
        <w:rPr>
          <w:i/>
          <w:noProof/>
          <w:szCs w:val="20"/>
          <w:lang w:eastAsia="ko-KR"/>
        </w:rPr>
        <w:t xml:space="preserve"> </w:t>
      </w:r>
      <w:r>
        <w:rPr>
          <w:i/>
          <w:noProof/>
          <w:szCs w:val="20"/>
          <w:lang w:eastAsia="ko-KR"/>
        </w:rPr>
        <w:t>31.03</w:t>
      </w:r>
      <w:r w:rsidRPr="0094597E">
        <w:rPr>
          <w:i/>
          <w:noProof/>
          <w:szCs w:val="20"/>
          <w:lang w:eastAsia="ko-KR"/>
        </w:rPr>
        <w:t>.20</w:t>
      </w:r>
      <w:r>
        <w:rPr>
          <w:i/>
          <w:noProof/>
          <w:szCs w:val="20"/>
          <w:lang w:eastAsia="ko-KR"/>
        </w:rPr>
        <w:t>21</w:t>
      </w:r>
      <w:r w:rsidRPr="0094597E">
        <w:rPr>
          <w:i/>
          <w:noProof/>
          <w:szCs w:val="20"/>
          <w:lang w:eastAsia="ko-KR"/>
        </w:rPr>
        <w:t>.)</w:t>
      </w:r>
    </w:p>
    <w:p w:rsidR="009244EB" w:rsidRDefault="009244EB" w:rsidP="00FE033C">
      <w:pPr>
        <w:jc w:val="center"/>
        <w:rPr>
          <w:b/>
        </w:rPr>
      </w:pPr>
    </w:p>
    <w:p w:rsidR="00FE033C" w:rsidRDefault="00FE033C" w:rsidP="00FE033C">
      <w:pPr>
        <w:numPr>
          <w:ilvl w:val="0"/>
          <w:numId w:val="2"/>
        </w:numPr>
        <w:spacing w:before="120"/>
        <w:jc w:val="both"/>
      </w:pPr>
      <w:r>
        <w:t xml:space="preserve">Pašvaldībā noteiktais GMI līmenis </w:t>
      </w:r>
      <w:r w:rsidR="00C9349A" w:rsidRPr="00C9349A">
        <w:t>vienai personai ir</w:t>
      </w:r>
      <w:r w:rsidR="00C9349A">
        <w:t xml:space="preserve"> </w:t>
      </w:r>
      <w:r>
        <w:rPr>
          <w:b/>
        </w:rPr>
        <w:t xml:space="preserve">65 </w:t>
      </w:r>
      <w:r>
        <w:rPr>
          <w:b/>
          <w:i/>
        </w:rPr>
        <w:t>euro</w:t>
      </w:r>
      <w:r>
        <w:t xml:space="preserve"> mēnesī. Pabalstu piešķir ģimenei (personai), kura atzīta par trūcīgu atbilstoši normatīvajiem aktiem par ģimenes vai atsevišķi dzīvojošas personas atzīšanu par trūcīgu un ņemot vērā pašvaldības saistošajos noteikumos noteiktos kritērijus. </w:t>
      </w:r>
      <w:r>
        <w:rPr>
          <w:i/>
        </w:rPr>
        <w:t xml:space="preserve">(grozīts </w:t>
      </w:r>
      <w:r>
        <w:rPr>
          <w:i/>
          <w:noProof/>
          <w:szCs w:val="20"/>
          <w:lang w:eastAsia="ko-KR"/>
        </w:rPr>
        <w:t>31.01.2013., 31.10.2013.</w:t>
      </w:r>
      <w:r w:rsidR="00C9349A">
        <w:rPr>
          <w:i/>
          <w:noProof/>
          <w:szCs w:val="20"/>
          <w:lang w:eastAsia="ko-KR"/>
        </w:rPr>
        <w:t>, 26.09.2019.</w:t>
      </w:r>
      <w:r>
        <w:rPr>
          <w:i/>
          <w:noProof/>
          <w:szCs w:val="20"/>
          <w:lang w:eastAsia="ko-KR"/>
        </w:rPr>
        <w:t>)</w:t>
      </w:r>
      <w:r>
        <w:t>:</w:t>
      </w:r>
    </w:p>
    <w:p w:rsidR="00FE033C" w:rsidRDefault="00FE033C" w:rsidP="00DF575D">
      <w:pPr>
        <w:widowControl w:val="0"/>
        <w:numPr>
          <w:ilvl w:val="1"/>
          <w:numId w:val="2"/>
        </w:numPr>
        <w:tabs>
          <w:tab w:val="num" w:pos="426"/>
        </w:tabs>
        <w:autoSpaceDE w:val="0"/>
        <w:autoSpaceDN w:val="0"/>
        <w:adjustRightInd w:val="0"/>
        <w:spacing w:before="120"/>
        <w:jc w:val="both"/>
      </w:pPr>
      <w:r>
        <w:t>Pabalstu aprēķina, piešķir un izmaksā atbilstoši normatīvajos aktos noteiktajai kārtībai.</w:t>
      </w:r>
    </w:p>
    <w:p w:rsidR="00FE033C" w:rsidRPr="0094597E" w:rsidRDefault="00FE033C" w:rsidP="00FE033C">
      <w:pPr>
        <w:widowControl w:val="0"/>
        <w:numPr>
          <w:ilvl w:val="1"/>
          <w:numId w:val="2"/>
        </w:numPr>
        <w:tabs>
          <w:tab w:val="num" w:pos="426"/>
        </w:tabs>
        <w:autoSpaceDE w:val="0"/>
        <w:autoSpaceDN w:val="0"/>
        <w:adjustRightInd w:val="0"/>
        <w:spacing w:before="120"/>
        <w:ind w:left="567" w:hanging="567"/>
        <w:jc w:val="both"/>
        <w:rPr>
          <w:strike/>
        </w:rPr>
      </w:pPr>
      <w:r w:rsidRPr="0094597E">
        <w:t xml:space="preserve"> </w:t>
      </w:r>
      <w:r w:rsidR="0094597E" w:rsidRPr="0094597E">
        <w:rPr>
          <w:i/>
        </w:rPr>
        <w:t>(svītrots</w:t>
      </w:r>
      <w:r w:rsidR="0094597E" w:rsidRPr="0094597E">
        <w:rPr>
          <w:i/>
          <w:noProof/>
          <w:szCs w:val="20"/>
          <w:lang w:eastAsia="ko-KR"/>
        </w:rPr>
        <w:t xml:space="preserve"> 26.10.2017.)</w:t>
      </w:r>
    </w:p>
    <w:p w:rsidR="00FE033C" w:rsidRDefault="00FE033C" w:rsidP="00FE033C">
      <w:pPr>
        <w:widowControl w:val="0"/>
        <w:numPr>
          <w:ilvl w:val="0"/>
          <w:numId w:val="2"/>
        </w:numPr>
        <w:autoSpaceDE w:val="0"/>
        <w:autoSpaceDN w:val="0"/>
        <w:adjustRightInd w:val="0"/>
        <w:spacing w:before="120"/>
        <w:ind w:left="357" w:hanging="357"/>
        <w:jc w:val="both"/>
      </w:pPr>
      <w:r>
        <w:rPr>
          <w:b/>
        </w:rPr>
        <w:t>Dzīvokļa</w:t>
      </w:r>
      <w:r>
        <w:t xml:space="preserve"> pabalsta apmērs ģimenei (personai) tiek noteikts, izvērtējot ģimenes (personas) ienākumus atsevišķi šādām grupām:</w:t>
      </w:r>
    </w:p>
    <w:p w:rsidR="00FE033C" w:rsidRDefault="002D1BA8" w:rsidP="00FE033C">
      <w:pPr>
        <w:widowControl w:val="0"/>
        <w:numPr>
          <w:ilvl w:val="1"/>
          <w:numId w:val="2"/>
        </w:numPr>
        <w:tabs>
          <w:tab w:val="num" w:pos="528"/>
        </w:tabs>
        <w:autoSpaceDE w:val="0"/>
        <w:autoSpaceDN w:val="0"/>
        <w:adjustRightInd w:val="0"/>
        <w:ind w:left="540" w:hanging="540"/>
        <w:jc w:val="both"/>
      </w:pPr>
      <w:r>
        <w:t xml:space="preserve"> </w:t>
      </w:r>
      <w:r w:rsidR="00FE033C">
        <w:t xml:space="preserve">trūcīgām ģimenēm (personām) pabalsta apmērs ir līdz </w:t>
      </w:r>
      <w:r w:rsidR="00FE033C">
        <w:rPr>
          <w:b/>
        </w:rPr>
        <w:t xml:space="preserve">50 </w:t>
      </w:r>
      <w:proofErr w:type="spellStart"/>
      <w:r w:rsidR="00FE033C">
        <w:rPr>
          <w:b/>
          <w:i/>
        </w:rPr>
        <w:t>euro</w:t>
      </w:r>
      <w:proofErr w:type="spellEnd"/>
      <w:r w:rsidR="00FE033C">
        <w:t xml:space="preserve"> ceturksnī </w:t>
      </w:r>
      <w:r w:rsidR="00FE033C">
        <w:rPr>
          <w:i/>
        </w:rPr>
        <w:t>(grozīts</w:t>
      </w:r>
      <w:r w:rsidR="00FE033C">
        <w:rPr>
          <w:i/>
          <w:noProof/>
          <w:szCs w:val="20"/>
          <w:lang w:eastAsia="ko-KR"/>
        </w:rPr>
        <w:t xml:space="preserve"> 24.11.2016.)</w:t>
      </w:r>
      <w:r w:rsidR="00FE033C">
        <w:t>;</w:t>
      </w:r>
    </w:p>
    <w:p w:rsidR="00FE033C" w:rsidRDefault="00FE033C" w:rsidP="00FE033C">
      <w:pPr>
        <w:widowControl w:val="0"/>
        <w:numPr>
          <w:ilvl w:val="1"/>
          <w:numId w:val="2"/>
        </w:numPr>
        <w:tabs>
          <w:tab w:val="num" w:pos="528"/>
        </w:tabs>
        <w:autoSpaceDE w:val="0"/>
        <w:autoSpaceDN w:val="0"/>
        <w:adjustRightInd w:val="0"/>
        <w:ind w:left="540" w:hanging="540"/>
        <w:jc w:val="both"/>
      </w:pPr>
      <w:r>
        <w:t xml:space="preserve">maznodrošinātām ģimenēm (personām) pabalsta apmērs ir līdz </w:t>
      </w:r>
      <w:r>
        <w:rPr>
          <w:b/>
        </w:rPr>
        <w:t>40</w:t>
      </w:r>
      <w:r>
        <w:t xml:space="preserve"> </w:t>
      </w:r>
      <w:proofErr w:type="spellStart"/>
      <w:r>
        <w:rPr>
          <w:b/>
          <w:i/>
        </w:rPr>
        <w:t>euro</w:t>
      </w:r>
      <w:proofErr w:type="spellEnd"/>
      <w:r>
        <w:rPr>
          <w:b/>
        </w:rPr>
        <w:t xml:space="preserve"> </w:t>
      </w:r>
      <w:r>
        <w:t xml:space="preserve">ceturksnī </w:t>
      </w:r>
      <w:r>
        <w:rPr>
          <w:i/>
        </w:rPr>
        <w:t>(grozīts</w:t>
      </w:r>
      <w:r>
        <w:rPr>
          <w:i/>
          <w:noProof/>
          <w:szCs w:val="20"/>
          <w:lang w:eastAsia="ko-KR"/>
        </w:rPr>
        <w:t xml:space="preserve"> 24.11.2016.)</w:t>
      </w:r>
      <w:r w:rsidR="002D1BA8">
        <w:t>;</w:t>
      </w:r>
    </w:p>
    <w:p w:rsidR="00FE033C" w:rsidRPr="00A80FD7" w:rsidRDefault="00A80FD7" w:rsidP="00A80FD7">
      <w:pPr>
        <w:pStyle w:val="BodyTextIndent"/>
        <w:widowControl w:val="0"/>
        <w:autoSpaceDE w:val="0"/>
        <w:autoSpaceDN w:val="0"/>
        <w:adjustRightInd w:val="0"/>
        <w:ind w:left="360" w:firstLine="0"/>
      </w:pPr>
      <w:r w:rsidRPr="00A80FD7">
        <w:t>7.</w:t>
      </w:r>
      <w:r w:rsidRPr="00A80FD7">
        <w:rPr>
          <w:vertAlign w:val="superscript"/>
        </w:rPr>
        <w:t>1</w:t>
      </w:r>
      <w:r w:rsidRPr="00A80FD7">
        <w:t xml:space="preserve"> </w:t>
      </w:r>
      <w:r w:rsidR="00FE033C" w:rsidRPr="00A80FD7">
        <w:t xml:space="preserve">Dzīvokļa pabalsts šo noteikumu izpratnē ir pašvaldības sociālais pabalsts, kas paredzēts ar dzīvojamās telpas (atsevišķs dzīvoklis/istaba daudzdzīvokļu dzīvojamā mājā vai viendzīvokļa dzīvojamā māja), kurā persona dzīvo, īres vai apsaimniekošanas un komunālo pakalpojumu vai ar kurināmā iegādi saistīto izdevumu daļējai segšanai </w:t>
      </w:r>
      <w:r w:rsidR="00FE033C" w:rsidRPr="00A80FD7">
        <w:rPr>
          <w:i/>
        </w:rPr>
        <w:t>(grozīts</w:t>
      </w:r>
      <w:r w:rsidRPr="00A80FD7">
        <w:rPr>
          <w:i/>
          <w:noProof/>
          <w:szCs w:val="20"/>
          <w:lang w:eastAsia="ko-KR"/>
        </w:rPr>
        <w:t xml:space="preserve"> 24.11.2016., 19.12.2019.)</w:t>
      </w:r>
      <w:r w:rsidR="00FE033C" w:rsidRPr="00A80FD7">
        <w:t xml:space="preserve">. </w:t>
      </w:r>
    </w:p>
    <w:p w:rsidR="00FE033C" w:rsidRPr="00A80FD7" w:rsidRDefault="00A80FD7" w:rsidP="00A80FD7">
      <w:pPr>
        <w:pStyle w:val="BodyTextIndent"/>
        <w:widowControl w:val="0"/>
        <w:autoSpaceDE w:val="0"/>
        <w:autoSpaceDN w:val="0"/>
        <w:adjustRightInd w:val="0"/>
        <w:ind w:firstLine="0"/>
        <w:rPr>
          <w:i/>
        </w:rPr>
      </w:pPr>
      <w:r w:rsidRPr="00A80FD7">
        <w:t>7.</w:t>
      </w:r>
      <w:r w:rsidRPr="00A80FD7">
        <w:rPr>
          <w:vertAlign w:val="superscript"/>
        </w:rPr>
        <w:t>2</w:t>
      </w:r>
      <w:r w:rsidRPr="00A80FD7">
        <w:t xml:space="preserve"> </w:t>
      </w:r>
      <w:r w:rsidR="00FE033C" w:rsidRPr="00A80FD7">
        <w:t>Pabalsts var tikt izmaksāts naudā vai pārskaitīts iestādei, kura sniedz pakalpojumu.</w:t>
      </w:r>
      <w:r w:rsidRPr="00A80FD7">
        <w:t xml:space="preserve"> </w:t>
      </w:r>
      <w:r w:rsidRPr="00A80FD7">
        <w:rPr>
          <w:i/>
        </w:rPr>
        <w:t>(grozīts 19.12.2019.)</w:t>
      </w:r>
    </w:p>
    <w:p w:rsidR="00FE033C" w:rsidRPr="00A80FD7" w:rsidRDefault="00A80FD7" w:rsidP="00A80FD7">
      <w:pPr>
        <w:pStyle w:val="BodyTextIndent"/>
        <w:widowControl w:val="0"/>
        <w:autoSpaceDE w:val="0"/>
        <w:autoSpaceDN w:val="0"/>
        <w:adjustRightInd w:val="0"/>
        <w:ind w:firstLine="0"/>
      </w:pPr>
      <w:r w:rsidRPr="00A80FD7">
        <w:t>7.</w:t>
      </w:r>
      <w:r w:rsidRPr="00A80FD7">
        <w:rPr>
          <w:vertAlign w:val="superscript"/>
        </w:rPr>
        <w:t>3</w:t>
      </w:r>
      <w:r w:rsidRPr="00A80FD7">
        <w:t xml:space="preserve"> </w:t>
      </w:r>
      <w:r w:rsidR="00FE033C" w:rsidRPr="00A80FD7">
        <w:t xml:space="preserve">Dzīvokļa pabalstu nepiešķir dzīvokļu īpašniekiem vai īrniekiem, kuri savos dzīvokļos </w:t>
      </w:r>
      <w:r w:rsidR="00FE033C" w:rsidRPr="00A80FD7">
        <w:lastRenderedPageBreak/>
        <w:t>ilgstoši (vairāk kā trīs mēnešus) nedzīvo vai nodevuši dzīvokli apakšīrē vai citas personas lietošanā.</w:t>
      </w:r>
      <w:r w:rsidRPr="00A80FD7">
        <w:t xml:space="preserve"> </w:t>
      </w:r>
      <w:r w:rsidRPr="00A80FD7">
        <w:rPr>
          <w:i/>
        </w:rPr>
        <w:t>(grozīts 19.12.2019.)</w:t>
      </w:r>
    </w:p>
    <w:p w:rsidR="00FE033C" w:rsidRPr="00A80FD7" w:rsidRDefault="00A80FD7" w:rsidP="00A80FD7">
      <w:pPr>
        <w:widowControl w:val="0"/>
        <w:autoSpaceDE w:val="0"/>
        <w:autoSpaceDN w:val="0"/>
        <w:adjustRightInd w:val="0"/>
        <w:spacing w:before="120"/>
        <w:jc w:val="both"/>
      </w:pPr>
      <w:r w:rsidRPr="00A80FD7">
        <w:t>7.</w:t>
      </w:r>
      <w:r w:rsidRPr="00A80FD7">
        <w:rPr>
          <w:vertAlign w:val="superscript"/>
        </w:rPr>
        <w:t>4</w:t>
      </w:r>
      <w:r w:rsidRPr="00A80FD7">
        <w:t xml:space="preserve"> </w:t>
      </w:r>
      <w:r w:rsidR="00FE033C" w:rsidRPr="00A80FD7">
        <w:t xml:space="preserve">Dzīvokļa pabalsta izmaksa tiek organizēta, sadalot noteikto pabalsta summu proporcionāli pa kalendārā gada ceturkšņiem, pamatojoties uz personas iesniegumu un </w:t>
      </w:r>
      <w:r w:rsidR="00FE033C" w:rsidRPr="00A80FD7">
        <w:rPr>
          <w:u w:val="single"/>
        </w:rPr>
        <w:t>spēkā esošu iztikas līdzekļu deklarāciju</w:t>
      </w:r>
      <w:r w:rsidR="00FE033C" w:rsidRPr="00A80FD7">
        <w:t xml:space="preserve">, pirmām kārtām apmierinot trūcīgo ģimeņu (personu) pieprasījumus. </w:t>
      </w:r>
      <w:r w:rsidR="00FE033C" w:rsidRPr="00A80FD7">
        <w:rPr>
          <w:i/>
        </w:rPr>
        <w:t>(grozīts</w:t>
      </w:r>
      <w:r w:rsidRPr="00A80FD7">
        <w:rPr>
          <w:i/>
          <w:noProof/>
          <w:szCs w:val="20"/>
          <w:lang w:eastAsia="ko-KR"/>
        </w:rPr>
        <w:t xml:space="preserve"> 31.10.2013., 19.12.2019.)</w:t>
      </w:r>
    </w:p>
    <w:p w:rsidR="00FE033C" w:rsidRDefault="00FE033C" w:rsidP="00FE033C">
      <w:pPr>
        <w:widowControl w:val="0"/>
        <w:numPr>
          <w:ilvl w:val="0"/>
          <w:numId w:val="2"/>
        </w:numPr>
        <w:autoSpaceDE w:val="0"/>
        <w:autoSpaceDN w:val="0"/>
        <w:adjustRightInd w:val="0"/>
        <w:spacing w:before="120"/>
        <w:ind w:left="357" w:hanging="357"/>
        <w:jc w:val="both"/>
      </w:pPr>
      <w:r>
        <w:t>Pabalsts</w:t>
      </w:r>
      <w:r>
        <w:rPr>
          <w:b/>
        </w:rPr>
        <w:t xml:space="preserve"> brīvpusdienas skolās </w:t>
      </w:r>
      <w:r>
        <w:t>tiek piešķirts trūcīgām un maznodrošinātām ģimenēm, kurās ir skolas vecuma bērni. Lēmumu par pabalsta apmēru skolēnam vienai dienai pieņem Skrīveru novada dome mācību gada sākumā un pārskata pēc nepieciešamības. Brīvpusdienas skolā tiek piešķirtas pēc iesnieguma saņemšanas uz laiku, līdz kuram ģimenei piešķirts trūcīgas vai maznodrošinātas ģimenes statuss. Brīvpusdienu apmaksa tiek pagarināta, ja ģimenei normatīvajos aktos noteiktā kārtībā ir atjaunota iztikas līdzekļu deklarācija un ģimene nav</w:t>
      </w:r>
      <w:r>
        <w:rPr>
          <w:bCs/>
        </w:rPr>
        <w:t xml:space="preserve"> zaudējusi tiesības saņemt šo pabalstu</w:t>
      </w:r>
      <w:r>
        <w:t>. Pabalsta summa tiek pārskaitīta ēdināšanas uzņēmumam, kas nodrošina ēdināšanu.</w:t>
      </w:r>
    </w:p>
    <w:p w:rsidR="00FE033C" w:rsidRPr="00A80FD7" w:rsidRDefault="00FE033C" w:rsidP="00FE033C">
      <w:pPr>
        <w:widowControl w:val="0"/>
        <w:numPr>
          <w:ilvl w:val="0"/>
          <w:numId w:val="2"/>
        </w:numPr>
        <w:autoSpaceDE w:val="0"/>
        <w:autoSpaceDN w:val="0"/>
        <w:adjustRightInd w:val="0"/>
        <w:spacing w:before="120"/>
        <w:ind w:left="408" w:hanging="357"/>
        <w:jc w:val="both"/>
        <w:rPr>
          <w:i/>
        </w:rPr>
      </w:pPr>
      <w:r>
        <w:t>Pabalsts</w:t>
      </w:r>
      <w:r>
        <w:rPr>
          <w:b/>
        </w:rPr>
        <w:t xml:space="preserve"> bērnu ēdināšanas izdevumu segšanai pirmsskolas izglītības iestādēs</w:t>
      </w:r>
      <w:r>
        <w:t xml:space="preserve"> tiek piešķirts trūcīgām un maznodrošinātām ģimenēm, kurās ir pirmsskolas vecuma bērni. Pabalstu piešķir uz trim mēnešiem.</w:t>
      </w:r>
      <w:r w:rsidR="00A80FD7">
        <w:t xml:space="preserve"> </w:t>
      </w:r>
      <w:r w:rsidR="00A80FD7" w:rsidRPr="00A80FD7">
        <w:rPr>
          <w:i/>
        </w:rPr>
        <w:t>(grozīts 19.12.2019.)</w:t>
      </w:r>
    </w:p>
    <w:p w:rsidR="00FE033C" w:rsidRDefault="0094597E" w:rsidP="00FA5644">
      <w:pPr>
        <w:widowControl w:val="0"/>
        <w:numPr>
          <w:ilvl w:val="0"/>
          <w:numId w:val="2"/>
        </w:numPr>
        <w:autoSpaceDE w:val="0"/>
        <w:autoSpaceDN w:val="0"/>
        <w:adjustRightInd w:val="0"/>
        <w:spacing w:before="120"/>
        <w:jc w:val="both"/>
      </w:pPr>
      <w:r w:rsidRPr="001162BA">
        <w:rPr>
          <w:b/>
        </w:rPr>
        <w:t>Pabalsts</w:t>
      </w:r>
      <w:r w:rsidRPr="0050601F">
        <w:t xml:space="preserve"> </w:t>
      </w:r>
      <w:r w:rsidRPr="0050601F">
        <w:rPr>
          <w:b/>
        </w:rPr>
        <w:t>bērna izglītībai un audzināšanai</w:t>
      </w:r>
      <w:r w:rsidRPr="0050601F">
        <w:t xml:space="preserve"> tiek piešķirts trūcīgām un maznodrošinātām ģimenēm, kurās ir obligātās izglītības vecuma bērni un jaunieši, uzsākot jauno mācību gadu, vienam izglītojamajam </w:t>
      </w:r>
      <w:r w:rsidR="00A80FD7">
        <w:rPr>
          <w:b/>
        </w:rPr>
        <w:t>80</w:t>
      </w:r>
      <w:r w:rsidRPr="0050601F">
        <w:rPr>
          <w:b/>
        </w:rPr>
        <w:t xml:space="preserve"> </w:t>
      </w:r>
      <w:proofErr w:type="spellStart"/>
      <w:r w:rsidRPr="0050601F">
        <w:rPr>
          <w:b/>
          <w:i/>
        </w:rPr>
        <w:t>euro</w:t>
      </w:r>
      <w:proofErr w:type="spellEnd"/>
      <w:r w:rsidRPr="0050601F">
        <w:t>.</w:t>
      </w:r>
      <w:r w:rsidR="00FE033C">
        <w:t xml:space="preserve"> (</w:t>
      </w:r>
      <w:r w:rsidR="00FE033C">
        <w:rPr>
          <w:i/>
        </w:rPr>
        <w:t>grozīts 31.10.2013.</w:t>
      </w:r>
      <w:r>
        <w:rPr>
          <w:i/>
        </w:rPr>
        <w:t>, 26.10.2017.</w:t>
      </w:r>
      <w:r w:rsidR="00A80FD7">
        <w:rPr>
          <w:i/>
        </w:rPr>
        <w:t>, 19.12.2019.</w:t>
      </w:r>
      <w:r w:rsidR="00FE033C">
        <w:t>)</w:t>
      </w:r>
    </w:p>
    <w:p w:rsidR="0094597E" w:rsidRPr="0050601F" w:rsidRDefault="0094597E" w:rsidP="0094597E">
      <w:pPr>
        <w:pStyle w:val="ListParagraph"/>
        <w:numPr>
          <w:ilvl w:val="0"/>
          <w:numId w:val="2"/>
        </w:numPr>
        <w:autoSpaceDE w:val="0"/>
        <w:autoSpaceDN w:val="0"/>
        <w:adjustRightInd w:val="0"/>
        <w:spacing w:before="120"/>
        <w:jc w:val="both"/>
      </w:pPr>
      <w:r w:rsidRPr="0050601F">
        <w:t xml:space="preserve"> </w:t>
      </w:r>
      <w:r w:rsidRPr="0094597E">
        <w:rPr>
          <w:b/>
        </w:rPr>
        <w:t>Pabalsta</w:t>
      </w:r>
      <w:r w:rsidRPr="0050601F">
        <w:t xml:space="preserve"> </w:t>
      </w:r>
      <w:r w:rsidRPr="0094597E">
        <w:rPr>
          <w:b/>
        </w:rPr>
        <w:t xml:space="preserve">sociālā atbalsta dzīvokļiem </w:t>
      </w:r>
      <w:r w:rsidRPr="001162BA">
        <w:t>parādu par dzīvojamās telpas īri, apsaimniekošanas maksu un komunālajiem maksājumiem segšanai</w:t>
      </w:r>
      <w:r w:rsidRPr="0050601F">
        <w:t xml:space="preserve"> maksimālā summa ir </w:t>
      </w:r>
      <w:r w:rsidR="00A80FD7">
        <w:rPr>
          <w:b/>
        </w:rPr>
        <w:t>220</w:t>
      </w:r>
      <w:r w:rsidRPr="0094597E">
        <w:rPr>
          <w:b/>
        </w:rPr>
        <w:t xml:space="preserve"> </w:t>
      </w:r>
      <w:proofErr w:type="spellStart"/>
      <w:r w:rsidRPr="0094597E">
        <w:rPr>
          <w:b/>
          <w:i/>
        </w:rPr>
        <w:t>euro</w:t>
      </w:r>
      <w:proofErr w:type="spellEnd"/>
      <w:r w:rsidRPr="0094597E">
        <w:rPr>
          <w:b/>
        </w:rPr>
        <w:t xml:space="preserve"> gadā</w:t>
      </w:r>
      <w:r w:rsidRPr="0050601F">
        <w:t>. Pabalsts tiek piešķirts trūcīgām un maznodrošinātām ģimenēm (personām)</w:t>
      </w:r>
      <w:r w:rsidRPr="0094597E">
        <w:rPr>
          <w:i/>
        </w:rPr>
        <w:t xml:space="preserve"> (grozīts</w:t>
      </w:r>
      <w:r w:rsidRPr="0094597E">
        <w:rPr>
          <w:i/>
          <w:noProof/>
          <w:szCs w:val="20"/>
          <w:lang w:eastAsia="ko-KR"/>
        </w:rPr>
        <w:t xml:space="preserve"> 26.10.2017.</w:t>
      </w:r>
      <w:r w:rsidR="00A80FD7">
        <w:rPr>
          <w:i/>
          <w:noProof/>
          <w:szCs w:val="20"/>
          <w:lang w:eastAsia="ko-KR"/>
        </w:rPr>
        <w:t>, 19.12.2019.</w:t>
      </w:r>
      <w:r w:rsidRPr="0094597E">
        <w:rPr>
          <w:i/>
          <w:noProof/>
          <w:szCs w:val="20"/>
          <w:lang w:eastAsia="ko-KR"/>
        </w:rPr>
        <w:t>)</w:t>
      </w:r>
      <w:r w:rsidRPr="0050601F">
        <w:t xml:space="preserve">: </w:t>
      </w:r>
    </w:p>
    <w:p w:rsidR="0094597E" w:rsidRPr="0050601F" w:rsidRDefault="0094597E" w:rsidP="0094597E">
      <w:pPr>
        <w:widowControl w:val="0"/>
        <w:numPr>
          <w:ilvl w:val="1"/>
          <w:numId w:val="2"/>
        </w:numPr>
        <w:tabs>
          <w:tab w:val="num" w:pos="528"/>
        </w:tabs>
        <w:autoSpaceDE w:val="0"/>
        <w:autoSpaceDN w:val="0"/>
        <w:adjustRightInd w:val="0"/>
        <w:ind w:left="540" w:hanging="540"/>
        <w:jc w:val="both"/>
      </w:pPr>
      <w:r w:rsidRPr="0050601F">
        <w:t xml:space="preserve">Sociālā atbalsta dzīvokļa statuss tiek piešķirts, ja ģimene (persona) atbilst šādiem kritērijiem: slimība ģimenē, bezdarbs parāda veidošanās laikā, </w:t>
      </w:r>
      <w:r w:rsidRPr="00944B39">
        <w:t>iepriekš neparedzami apstākļi,</w:t>
      </w:r>
      <w:r w:rsidRPr="0050601F">
        <w:t xml:space="preserve"> tiek ņemts vērā, vai maksājumi par dzīvokli veikti regulāri, kā arī vai parāda veidošanās laikā ir aizpildīta iztikas līdzekļu deklarācija un ģimenē bijuši nepilngadīgi bērni vai arī bijuši citi parāda veidošanās objektīvi apstākļi. </w:t>
      </w:r>
    </w:p>
    <w:p w:rsidR="0094597E" w:rsidRPr="0050601F" w:rsidRDefault="0094597E" w:rsidP="0094597E">
      <w:pPr>
        <w:widowControl w:val="0"/>
        <w:numPr>
          <w:ilvl w:val="1"/>
          <w:numId w:val="2"/>
        </w:numPr>
        <w:tabs>
          <w:tab w:val="num" w:pos="528"/>
        </w:tabs>
        <w:autoSpaceDE w:val="0"/>
        <w:autoSpaceDN w:val="0"/>
        <w:adjustRightInd w:val="0"/>
        <w:ind w:left="540" w:hanging="540"/>
        <w:jc w:val="both"/>
      </w:pPr>
      <w:r w:rsidRPr="0050601F">
        <w:t>Tiek noslēgta vienošanās starp sociālo dienestu un klientu par līdzdarbību, vienojoties par pasākumiem pabalsta saņēmēja un viņa ģimenes locekļu sociālās situācijas uzlabošanai.</w:t>
      </w:r>
    </w:p>
    <w:p w:rsidR="0094597E" w:rsidRPr="0050601F" w:rsidRDefault="0094597E" w:rsidP="0094597E">
      <w:pPr>
        <w:widowControl w:val="0"/>
        <w:numPr>
          <w:ilvl w:val="1"/>
          <w:numId w:val="2"/>
        </w:numPr>
        <w:tabs>
          <w:tab w:val="num" w:pos="528"/>
        </w:tabs>
        <w:autoSpaceDE w:val="0"/>
        <w:autoSpaceDN w:val="0"/>
        <w:adjustRightInd w:val="0"/>
        <w:ind w:left="540" w:hanging="540"/>
        <w:jc w:val="both"/>
      </w:pPr>
      <w:r w:rsidRPr="0050601F">
        <w:t>Ja klients nepilda līdzdarbības pienākumus, tad pabalsta apmērs var tikt samazināts vai izmaksa pārtraukta.”</w:t>
      </w:r>
    </w:p>
    <w:p w:rsidR="00FE033C" w:rsidRDefault="00FE033C" w:rsidP="00FE033C">
      <w:pPr>
        <w:widowControl w:val="0"/>
        <w:numPr>
          <w:ilvl w:val="0"/>
          <w:numId w:val="2"/>
        </w:numPr>
        <w:autoSpaceDE w:val="0"/>
        <w:autoSpaceDN w:val="0"/>
        <w:adjustRightInd w:val="0"/>
        <w:spacing w:before="120"/>
        <w:ind w:left="408" w:hanging="357"/>
        <w:jc w:val="both"/>
      </w:pPr>
      <w:r>
        <w:t xml:space="preserve"> Pabalsts </w:t>
      </w:r>
      <w:r>
        <w:rPr>
          <w:b/>
        </w:rPr>
        <w:t>medikamentu iegādes izdevumu segšanai</w:t>
      </w:r>
      <w:r>
        <w:t xml:space="preserve"> tiek piešķirts trūcīgām un maznodrošinātām personām. Pabalsta apmērs medikamentu iegādes izdevumu segšanai  vienai personai ir </w:t>
      </w:r>
      <w:r>
        <w:rPr>
          <w:b/>
        </w:rPr>
        <w:t xml:space="preserve">līdz </w:t>
      </w:r>
      <w:r w:rsidR="00047B17">
        <w:rPr>
          <w:b/>
        </w:rPr>
        <w:t>92</w:t>
      </w:r>
      <w:r>
        <w:rPr>
          <w:b/>
        </w:rPr>
        <w:t xml:space="preserve"> </w:t>
      </w:r>
      <w:r>
        <w:rPr>
          <w:b/>
          <w:i/>
        </w:rPr>
        <w:t>euro</w:t>
      </w:r>
      <w:r>
        <w:t xml:space="preserve"> gadā, </w:t>
      </w:r>
      <w:r>
        <w:rPr>
          <w:b/>
        </w:rPr>
        <w:t>briļļu iegādei bērnam</w:t>
      </w:r>
      <w:r>
        <w:t xml:space="preserve"> -  </w:t>
      </w:r>
      <w:r>
        <w:rPr>
          <w:b/>
        </w:rPr>
        <w:t xml:space="preserve">līdz </w:t>
      </w:r>
      <w:r w:rsidR="00047B17">
        <w:rPr>
          <w:b/>
        </w:rPr>
        <w:t>30</w:t>
      </w:r>
      <w:r>
        <w:rPr>
          <w:b/>
        </w:rPr>
        <w:t xml:space="preserve"> </w:t>
      </w:r>
      <w:proofErr w:type="spellStart"/>
      <w:r>
        <w:rPr>
          <w:b/>
          <w:i/>
        </w:rPr>
        <w:t>euro</w:t>
      </w:r>
      <w:proofErr w:type="spellEnd"/>
      <w:r>
        <w:t xml:space="preserve"> gadā: </w:t>
      </w:r>
      <w:r>
        <w:rPr>
          <w:i/>
        </w:rPr>
        <w:t xml:space="preserve"> (grozīts</w:t>
      </w:r>
      <w:r>
        <w:rPr>
          <w:i/>
          <w:noProof/>
          <w:szCs w:val="20"/>
          <w:lang w:eastAsia="ko-KR"/>
        </w:rPr>
        <w:t xml:space="preserve"> 29.12.2015., 24.11.2016.</w:t>
      </w:r>
      <w:r w:rsidR="00047B17">
        <w:rPr>
          <w:i/>
          <w:noProof/>
          <w:szCs w:val="20"/>
          <w:lang w:eastAsia="ko-KR"/>
        </w:rPr>
        <w:t>, 19.12.2019.</w:t>
      </w:r>
      <w:r>
        <w:rPr>
          <w:i/>
          <w:noProof/>
          <w:szCs w:val="20"/>
          <w:lang w:eastAsia="ko-KR"/>
        </w:rPr>
        <w:t>).</w:t>
      </w:r>
    </w:p>
    <w:p w:rsidR="00FE033C" w:rsidRDefault="00FE033C" w:rsidP="00234C2B">
      <w:pPr>
        <w:widowControl w:val="0"/>
        <w:numPr>
          <w:ilvl w:val="1"/>
          <w:numId w:val="2"/>
        </w:numPr>
        <w:tabs>
          <w:tab w:val="num" w:pos="528"/>
        </w:tabs>
        <w:autoSpaceDE w:val="0"/>
        <w:autoSpaceDN w:val="0"/>
        <w:adjustRightInd w:val="0"/>
        <w:ind w:left="540" w:hanging="540"/>
        <w:jc w:val="both"/>
      </w:pPr>
      <w:r>
        <w:t xml:space="preserve"> Pabalsts tiek piešķirts, pamatojoties uz dokumentiem, kas pierāda medikamentu (briļļu) iegādi (kases čeks), kurā ir norādīts pabalsta pieprasītāja  vārds,  uzvārds un personas kods. </w:t>
      </w:r>
    </w:p>
    <w:p w:rsidR="00FE033C" w:rsidRDefault="00FE033C" w:rsidP="00234C2B">
      <w:pPr>
        <w:widowControl w:val="0"/>
        <w:numPr>
          <w:ilvl w:val="1"/>
          <w:numId w:val="2"/>
        </w:numPr>
        <w:tabs>
          <w:tab w:val="num" w:pos="528"/>
        </w:tabs>
        <w:autoSpaceDE w:val="0"/>
        <w:autoSpaceDN w:val="0"/>
        <w:adjustRightInd w:val="0"/>
        <w:ind w:left="540" w:hanging="540"/>
        <w:jc w:val="both"/>
      </w:pPr>
      <w:r>
        <w:t xml:space="preserve"> Izdevumus apliecinošo dokumentu kopijas (pēc nepieciešamības uzrādot oriģinālu) ir jāiesniedz ne vēlāk kā trīs mēnešu laikā no izdevumu rašanās brīža.</w:t>
      </w:r>
    </w:p>
    <w:p w:rsidR="00FE033C" w:rsidRDefault="00FE033C" w:rsidP="00234C2B">
      <w:pPr>
        <w:widowControl w:val="0"/>
        <w:numPr>
          <w:ilvl w:val="1"/>
          <w:numId w:val="2"/>
        </w:numPr>
        <w:tabs>
          <w:tab w:val="num" w:pos="528"/>
        </w:tabs>
        <w:autoSpaceDE w:val="0"/>
        <w:autoSpaceDN w:val="0"/>
        <w:adjustRightInd w:val="0"/>
        <w:ind w:left="540" w:hanging="540"/>
        <w:jc w:val="both"/>
      </w:pPr>
      <w:r>
        <w:t xml:space="preserve"> Pabalsta izmaksa (izņemot briļļu iegādi) tiek organizēta, sadalot noteikto pabalsta summu proporcionāli pa ceturkšņiem, pamatojoties uz personu iesniegumu un spēkā esošu iztikas līdzekļu deklarāciju, vispirms apmierinot trūcīgo ģimeņu (personu) pieprasījumu.</w:t>
      </w:r>
    </w:p>
    <w:p w:rsidR="00FE033C" w:rsidRDefault="00FE033C" w:rsidP="00FE033C">
      <w:pPr>
        <w:spacing w:before="120"/>
        <w:ind w:left="426" w:hanging="426"/>
        <w:jc w:val="both"/>
      </w:pPr>
      <w:r>
        <w:rPr>
          <w:b/>
          <w:sz w:val="23"/>
          <w:szCs w:val="23"/>
        </w:rPr>
        <w:t>12.</w:t>
      </w:r>
      <w:r>
        <w:rPr>
          <w:b/>
          <w:sz w:val="23"/>
          <w:szCs w:val="23"/>
          <w:vertAlign w:val="superscript"/>
        </w:rPr>
        <w:t>1</w:t>
      </w:r>
      <w:r>
        <w:rPr>
          <w:sz w:val="23"/>
          <w:szCs w:val="23"/>
          <w:vertAlign w:val="superscript"/>
        </w:rPr>
        <w:t xml:space="preserve"> </w:t>
      </w:r>
      <w:r>
        <w:rPr>
          <w:sz w:val="23"/>
          <w:szCs w:val="23"/>
        </w:rPr>
        <w:t xml:space="preserve">Pabalsts </w:t>
      </w:r>
      <w:r>
        <w:rPr>
          <w:b/>
          <w:sz w:val="23"/>
          <w:szCs w:val="23"/>
        </w:rPr>
        <w:t>ārstēšanās izdevumu segšanai</w:t>
      </w:r>
      <w:r>
        <w:rPr>
          <w:sz w:val="23"/>
          <w:szCs w:val="23"/>
        </w:rPr>
        <w:t xml:space="preserve"> </w:t>
      </w:r>
      <w:r>
        <w:rPr>
          <w:b/>
          <w:sz w:val="23"/>
          <w:szCs w:val="23"/>
        </w:rPr>
        <w:t>līdz</w:t>
      </w:r>
      <w:r>
        <w:rPr>
          <w:sz w:val="23"/>
          <w:szCs w:val="23"/>
        </w:rPr>
        <w:t xml:space="preserve"> </w:t>
      </w:r>
      <w:r>
        <w:rPr>
          <w:b/>
          <w:sz w:val="23"/>
          <w:szCs w:val="23"/>
        </w:rPr>
        <w:t xml:space="preserve">100 </w:t>
      </w:r>
      <w:r>
        <w:rPr>
          <w:b/>
          <w:i/>
          <w:sz w:val="23"/>
          <w:szCs w:val="23"/>
        </w:rPr>
        <w:t>euro</w:t>
      </w:r>
      <w:r>
        <w:rPr>
          <w:sz w:val="23"/>
          <w:szCs w:val="23"/>
        </w:rPr>
        <w:t xml:space="preserve"> gadā vienai personai. Pabalsts tiek piešķirts trūcīgām un maznodrošinātām personām </w:t>
      </w:r>
      <w:r>
        <w:t xml:space="preserve">medicīnisko pakalpojumu apmaksai: </w:t>
      </w:r>
      <w:r>
        <w:lastRenderedPageBreak/>
        <w:t>speciālistu konsultācijas, pacientu iemaksa stacionārā, medicīniskie izmeklējumi.</w:t>
      </w:r>
      <w:r>
        <w:rPr>
          <w:i/>
        </w:rPr>
        <w:t xml:space="preserve"> (grozīts</w:t>
      </w:r>
      <w:r>
        <w:rPr>
          <w:i/>
          <w:noProof/>
          <w:szCs w:val="20"/>
          <w:lang w:eastAsia="ko-KR"/>
        </w:rPr>
        <w:t xml:space="preserve"> 29.12.2015., 24.11.2016. )</w:t>
      </w:r>
    </w:p>
    <w:p w:rsidR="00FE033C" w:rsidRDefault="00FE033C" w:rsidP="00FE033C">
      <w:pPr>
        <w:ind w:left="426" w:firstLine="425"/>
        <w:jc w:val="both"/>
      </w:pPr>
      <w:r>
        <w:t>Pabalsts tiek piešķirts, pamatojoties uz dokumentiem, kas pierāda ārstēšanā izdevumus (kases čeks, numurētas un VID reģistrētas kvītis, kases ieņēmumu orderis), kuros ir norādīts pabalsta pieprasītāja vārds, uzvārds un personas kods. Izdevumus apliecinošo dokumentu kopijas (</w:t>
      </w:r>
      <w:r>
        <w:rPr>
          <w:rFonts w:eastAsia="Calibri"/>
        </w:rPr>
        <w:t xml:space="preserve">pēc nepieciešamības uzrādot oriģinālu) </w:t>
      </w:r>
      <w:r>
        <w:t>ir jāiesniedz ne vēlāk kā trīs mēnešu laikā no izdevumu rašanās brīža.</w:t>
      </w:r>
    </w:p>
    <w:p w:rsidR="00FE033C" w:rsidRPr="00740116" w:rsidRDefault="00047B17" w:rsidP="00FE033C">
      <w:pPr>
        <w:widowControl w:val="0"/>
        <w:numPr>
          <w:ilvl w:val="0"/>
          <w:numId w:val="2"/>
        </w:numPr>
        <w:autoSpaceDE w:val="0"/>
        <w:autoSpaceDN w:val="0"/>
        <w:adjustRightInd w:val="0"/>
        <w:spacing w:before="120"/>
        <w:ind w:left="408" w:hanging="357"/>
        <w:jc w:val="both"/>
      </w:pPr>
      <w:r>
        <w:t xml:space="preserve"> </w:t>
      </w:r>
      <w:r w:rsidR="00FE033C">
        <w:t xml:space="preserve">Pabalsts </w:t>
      </w:r>
      <w:proofErr w:type="spellStart"/>
      <w:r w:rsidR="00BE451F" w:rsidRPr="00234C2B">
        <w:rPr>
          <w:b/>
        </w:rPr>
        <w:t>pabalsts</w:t>
      </w:r>
      <w:proofErr w:type="spellEnd"/>
      <w:r w:rsidR="00BE451F" w:rsidRPr="00234C2B">
        <w:rPr>
          <w:b/>
        </w:rPr>
        <w:t xml:space="preserve"> apģērba un apavu iegādei bērniem</w:t>
      </w:r>
      <w:r w:rsidR="00BE451F" w:rsidRPr="00234C2B">
        <w:t xml:space="preserve"> </w:t>
      </w:r>
      <w:r w:rsidR="00FE033C">
        <w:t xml:space="preserve">tiek piešķirts trūcīgām ģimenēm ar bērniem </w:t>
      </w:r>
      <w:r>
        <w:rPr>
          <w:b/>
        </w:rPr>
        <w:t>60</w:t>
      </w:r>
      <w:r w:rsidR="00FE033C">
        <w:rPr>
          <w:b/>
        </w:rPr>
        <w:t xml:space="preserve"> </w:t>
      </w:r>
      <w:proofErr w:type="spellStart"/>
      <w:r w:rsidR="00FE033C">
        <w:rPr>
          <w:b/>
          <w:i/>
        </w:rPr>
        <w:t>euro</w:t>
      </w:r>
      <w:proofErr w:type="spellEnd"/>
      <w:r w:rsidR="00FE033C">
        <w:t xml:space="preserve"> gadā vienam bērnam, individuāli izvērtējot sociālo situāciju ģimenē. Pabalsts tiek piešķirts bērniem nepieciešamo lietu (apavu, apģērba) iegādei. </w:t>
      </w:r>
      <w:r w:rsidR="00FE033C">
        <w:rPr>
          <w:i/>
        </w:rPr>
        <w:t>(grozīts 31.10.2013</w:t>
      </w:r>
      <w:r w:rsidR="00234C2B">
        <w:rPr>
          <w:i/>
        </w:rPr>
        <w:t>, 26.10.2017.</w:t>
      </w:r>
      <w:r>
        <w:rPr>
          <w:i/>
        </w:rPr>
        <w:t>, 19.12.2019.</w:t>
      </w:r>
      <w:r w:rsidR="00FE033C">
        <w:rPr>
          <w:i/>
        </w:rPr>
        <w:t>)</w:t>
      </w:r>
    </w:p>
    <w:p w:rsidR="00FE033C" w:rsidRDefault="00047B17" w:rsidP="00B92C02">
      <w:pPr>
        <w:widowControl w:val="0"/>
        <w:numPr>
          <w:ilvl w:val="0"/>
          <w:numId w:val="2"/>
        </w:numPr>
        <w:autoSpaceDE w:val="0"/>
        <w:autoSpaceDN w:val="0"/>
        <w:adjustRightInd w:val="0"/>
        <w:spacing w:before="120"/>
        <w:ind w:left="408" w:hanging="357"/>
        <w:jc w:val="both"/>
      </w:pPr>
      <w:r>
        <w:t xml:space="preserve"> </w:t>
      </w:r>
      <w:r w:rsidR="00FE033C">
        <w:t xml:space="preserve">Pabalsts </w:t>
      </w:r>
      <w:r w:rsidR="00FE033C">
        <w:rPr>
          <w:b/>
        </w:rPr>
        <w:t xml:space="preserve">pārtikas iegādei </w:t>
      </w:r>
      <w:r w:rsidR="00FE033C">
        <w:t xml:space="preserve">tiek piešķirts talona veidā. Talona pārtikas iegādei vērtība ir </w:t>
      </w:r>
      <w:r w:rsidR="00FE033C">
        <w:rPr>
          <w:b/>
        </w:rPr>
        <w:t xml:space="preserve">8 </w:t>
      </w:r>
      <w:r w:rsidR="00FE033C">
        <w:rPr>
          <w:b/>
          <w:i/>
        </w:rPr>
        <w:t>euro</w:t>
      </w:r>
      <w:r w:rsidR="00FE033C">
        <w:t xml:space="preserve">. Pabalsts pārtikas iegādei trūcīgām un maznodrošinātām ģimenēm (personām), kas nonākušas krīzes situācijā, tiek piešķirts talonu veidā </w:t>
      </w:r>
      <w:r w:rsidR="00FE033C">
        <w:rPr>
          <w:b/>
        </w:rPr>
        <w:t xml:space="preserve">līdz </w:t>
      </w:r>
      <w:r w:rsidR="008B275F" w:rsidRPr="00047B17">
        <w:rPr>
          <w:b/>
        </w:rPr>
        <w:t>40</w:t>
      </w:r>
      <w:r w:rsidR="008B275F">
        <w:rPr>
          <w:b/>
        </w:rPr>
        <w:t xml:space="preserve"> </w:t>
      </w:r>
      <w:proofErr w:type="spellStart"/>
      <w:r w:rsidR="00FE033C">
        <w:rPr>
          <w:b/>
          <w:i/>
        </w:rPr>
        <w:t>euro</w:t>
      </w:r>
      <w:proofErr w:type="spellEnd"/>
      <w:r w:rsidR="00FE033C">
        <w:rPr>
          <w:b/>
        </w:rPr>
        <w:t xml:space="preserve"> mēnesī</w:t>
      </w:r>
      <w:r w:rsidR="00FE033C">
        <w:t xml:space="preserve">, individuāli izvērtējot sociālo situāciju ģimenē. </w:t>
      </w:r>
      <w:r w:rsidR="00FE033C">
        <w:rPr>
          <w:i/>
        </w:rPr>
        <w:t>(grozīts 31.10.2013., 29.12.2015.</w:t>
      </w:r>
      <w:r>
        <w:rPr>
          <w:i/>
        </w:rPr>
        <w:t>, 19.12.2019.</w:t>
      </w:r>
      <w:r w:rsidR="00FE033C">
        <w:rPr>
          <w:i/>
        </w:rPr>
        <w:t>)</w:t>
      </w:r>
    </w:p>
    <w:p w:rsidR="00234C2B" w:rsidRPr="00047B17" w:rsidRDefault="00047B17" w:rsidP="00234C2B">
      <w:pPr>
        <w:widowControl w:val="0"/>
        <w:numPr>
          <w:ilvl w:val="0"/>
          <w:numId w:val="2"/>
        </w:numPr>
        <w:autoSpaceDE w:val="0"/>
        <w:autoSpaceDN w:val="0"/>
        <w:adjustRightInd w:val="0"/>
        <w:spacing w:before="120"/>
        <w:ind w:left="408" w:hanging="357"/>
        <w:jc w:val="both"/>
        <w:rPr>
          <w:i/>
        </w:rPr>
      </w:pPr>
      <w:r>
        <w:t xml:space="preserve"> </w:t>
      </w:r>
      <w:r w:rsidR="00234C2B" w:rsidRPr="00047B17">
        <w:rPr>
          <w:i/>
        </w:rPr>
        <w:t>(svītrots 26.10.2017.)</w:t>
      </w:r>
    </w:p>
    <w:p w:rsidR="00234C2B" w:rsidRPr="00234C2B" w:rsidRDefault="00047B17" w:rsidP="00234C2B">
      <w:pPr>
        <w:widowControl w:val="0"/>
        <w:numPr>
          <w:ilvl w:val="0"/>
          <w:numId w:val="2"/>
        </w:numPr>
        <w:autoSpaceDE w:val="0"/>
        <w:autoSpaceDN w:val="0"/>
        <w:adjustRightInd w:val="0"/>
        <w:spacing w:before="120"/>
        <w:ind w:left="408" w:hanging="357"/>
        <w:jc w:val="both"/>
      </w:pPr>
      <w:r>
        <w:t xml:space="preserve"> </w:t>
      </w:r>
      <w:r w:rsidR="00234C2B" w:rsidRPr="00234C2B">
        <w:t>(</w:t>
      </w:r>
      <w:r w:rsidR="00234C2B" w:rsidRPr="00234C2B">
        <w:rPr>
          <w:i/>
        </w:rPr>
        <w:t>svītrots</w:t>
      </w:r>
      <w:r w:rsidR="00234C2B" w:rsidRPr="00234C2B">
        <w:t xml:space="preserve"> 26.10.2017.)</w:t>
      </w:r>
    </w:p>
    <w:p w:rsidR="00234C2B" w:rsidRDefault="00047B17" w:rsidP="00234C2B">
      <w:pPr>
        <w:widowControl w:val="0"/>
        <w:numPr>
          <w:ilvl w:val="0"/>
          <w:numId w:val="2"/>
        </w:numPr>
        <w:autoSpaceDE w:val="0"/>
        <w:autoSpaceDN w:val="0"/>
        <w:adjustRightInd w:val="0"/>
        <w:spacing w:before="120"/>
        <w:ind w:left="408" w:hanging="357"/>
        <w:jc w:val="both"/>
        <w:rPr>
          <w:strike/>
        </w:rPr>
      </w:pPr>
      <w:r>
        <w:rPr>
          <w:i/>
        </w:rPr>
        <w:t xml:space="preserve"> </w:t>
      </w:r>
      <w:r w:rsidR="00234C2B" w:rsidRPr="0094597E">
        <w:rPr>
          <w:i/>
        </w:rPr>
        <w:t>(svītrots</w:t>
      </w:r>
      <w:r w:rsidR="00234C2B" w:rsidRPr="0094597E">
        <w:rPr>
          <w:i/>
          <w:noProof/>
          <w:szCs w:val="20"/>
          <w:lang w:eastAsia="ko-KR"/>
        </w:rPr>
        <w:t xml:space="preserve"> 26.10.2017.)</w:t>
      </w:r>
    </w:p>
    <w:p w:rsidR="00FE033C" w:rsidRPr="00ED59EE" w:rsidRDefault="00234C2B" w:rsidP="00FE033C">
      <w:pPr>
        <w:widowControl w:val="0"/>
        <w:numPr>
          <w:ilvl w:val="0"/>
          <w:numId w:val="2"/>
        </w:numPr>
        <w:autoSpaceDE w:val="0"/>
        <w:autoSpaceDN w:val="0"/>
        <w:adjustRightInd w:val="0"/>
        <w:spacing w:before="120"/>
        <w:ind w:left="357" w:hanging="357"/>
        <w:jc w:val="both"/>
      </w:pPr>
      <w:r w:rsidRPr="0050601F">
        <w:rPr>
          <w:b/>
        </w:rPr>
        <w:t>Pabalsts krīzes situācijā</w:t>
      </w:r>
      <w:r w:rsidRPr="0050601F">
        <w:t xml:space="preserve"> (stihiskas nelaimes vai iepriekš neparedzami apstākļi) tiek piešķirts </w:t>
      </w:r>
      <w:r w:rsidRPr="00134F11">
        <w:rPr>
          <w:b/>
        </w:rPr>
        <w:t xml:space="preserve">līdz 427 </w:t>
      </w:r>
      <w:r w:rsidRPr="00134F11">
        <w:rPr>
          <w:b/>
          <w:i/>
        </w:rPr>
        <w:t>euro</w:t>
      </w:r>
      <w:r w:rsidRPr="0050601F">
        <w:t xml:space="preserve"> vienai ģimenei (personai), neizvērtējot ģimenes (personas) ienākumus un materiālo stāvokli, bet ņemot vērā iepriekš neparedzamo apstākļu radīto zaudējumu sekas, un tikai tajos gadījumos, ja nepienākas cits valsts noteiktais pabalsts vai tas ir nepietiekams minimālo izdevumu segšanai. Pabalstu piešķir, ja prasītāja iesniegums saņemts ne vēlāk kā </w:t>
      </w:r>
      <w:r w:rsidR="003E0456" w:rsidRPr="00047B17">
        <w:t>30</w:t>
      </w:r>
      <w:r w:rsidR="003E0456" w:rsidRPr="003E0456">
        <w:rPr>
          <w:color w:val="FF0000"/>
        </w:rPr>
        <w:t xml:space="preserve"> </w:t>
      </w:r>
      <w:r w:rsidRPr="00534CF4">
        <w:t>dienu</w:t>
      </w:r>
      <w:r w:rsidRPr="0050601F">
        <w:t xml:space="preserve"> laikā no </w:t>
      </w:r>
      <w:r w:rsidRPr="00944B39">
        <w:t>krīzes</w:t>
      </w:r>
      <w:r>
        <w:t xml:space="preserve"> situācijas rašanās</w:t>
      </w:r>
      <w:r w:rsidR="003E0456">
        <w:t xml:space="preserve">, </w:t>
      </w:r>
      <w:r w:rsidR="003E0456" w:rsidRPr="00047B17">
        <w:t xml:space="preserve">izņemot gadījumus, </w:t>
      </w:r>
      <w:r w:rsidR="00047B17" w:rsidRPr="00047B17">
        <w:t>ja</w:t>
      </w:r>
      <w:r w:rsidR="003E0456" w:rsidRPr="00047B17">
        <w:t xml:space="preserve"> persona</w:t>
      </w:r>
      <w:r w:rsidR="00047B17" w:rsidRPr="00047B17">
        <w:t xml:space="preserve"> veselības stāvokļa vai citu objektīvu iemeslu dēļ nevarēja iekļauties norādītajā laikā</w:t>
      </w:r>
      <w:r w:rsidR="00FE033C" w:rsidRPr="00047B17">
        <w:t>.</w:t>
      </w:r>
      <w:r w:rsidRPr="00047B17">
        <w:rPr>
          <w:i/>
        </w:rPr>
        <w:t xml:space="preserve"> (grozīts</w:t>
      </w:r>
      <w:r w:rsidRPr="00047B17">
        <w:rPr>
          <w:i/>
          <w:noProof/>
          <w:szCs w:val="20"/>
          <w:lang w:eastAsia="ko-KR"/>
        </w:rPr>
        <w:t xml:space="preserve"> 26.10.2017.</w:t>
      </w:r>
      <w:r w:rsidR="00047B17" w:rsidRPr="00047B17">
        <w:rPr>
          <w:i/>
          <w:noProof/>
          <w:szCs w:val="20"/>
          <w:lang w:eastAsia="ko-KR"/>
        </w:rPr>
        <w:t>, 19.12.2019.</w:t>
      </w:r>
      <w:r w:rsidRPr="00047B17">
        <w:rPr>
          <w:i/>
          <w:noProof/>
          <w:szCs w:val="20"/>
          <w:lang w:eastAsia="ko-KR"/>
        </w:rPr>
        <w:t>)</w:t>
      </w:r>
    </w:p>
    <w:p w:rsidR="00ED59EE" w:rsidRPr="00ED59EE" w:rsidRDefault="00ED59EE" w:rsidP="00B92C02">
      <w:pPr>
        <w:widowControl w:val="0"/>
        <w:autoSpaceDE w:val="0"/>
        <w:autoSpaceDN w:val="0"/>
        <w:adjustRightInd w:val="0"/>
        <w:spacing w:before="120"/>
        <w:ind w:left="426" w:hanging="426"/>
        <w:jc w:val="both"/>
        <w:rPr>
          <w:i/>
        </w:rPr>
      </w:pPr>
      <w:r w:rsidRPr="00ED59EE">
        <w:rPr>
          <w:b/>
        </w:rPr>
        <w:t>18.</w:t>
      </w:r>
      <w:r w:rsidRPr="00ED59EE">
        <w:rPr>
          <w:b/>
          <w:vertAlign w:val="superscript"/>
        </w:rPr>
        <w:t>1</w:t>
      </w:r>
      <w:r>
        <w:rPr>
          <w:b/>
          <w:vertAlign w:val="subscript"/>
        </w:rPr>
        <w:t xml:space="preserve"> </w:t>
      </w:r>
      <w:r>
        <w:t xml:space="preserve">Ģimenei (personai), kura ārkārtējās situācijas dēļ nespēj nodrošināt savas pamatvajadzības, laikā, kad visā valstī ir izsludināta ārkārtējā situācija sakarā ar </w:t>
      </w:r>
      <w:proofErr w:type="spellStart"/>
      <w:r>
        <w:t>Covid</w:t>
      </w:r>
      <w:proofErr w:type="spellEnd"/>
      <w:r>
        <w:t xml:space="preserve"> – 19 izplatību un vienu kalendāra mēnesi pēc ārkārtējās situācijas beigām, piešķir pabalstu krīzes situācijā 65,00 </w:t>
      </w:r>
      <w:proofErr w:type="spellStart"/>
      <w:r>
        <w:rPr>
          <w:i/>
        </w:rPr>
        <w:t>euro</w:t>
      </w:r>
      <w:proofErr w:type="spellEnd"/>
      <w:r>
        <w:rPr>
          <w:i/>
        </w:rPr>
        <w:t xml:space="preserve"> </w:t>
      </w:r>
      <w:r>
        <w:t xml:space="preserve">katram ģimenes loceklim. </w:t>
      </w:r>
      <w:r w:rsidRPr="00ED59EE">
        <w:rPr>
          <w:i/>
        </w:rPr>
        <w:t>(grozīts 30.04.2020)</w:t>
      </w:r>
    </w:p>
    <w:p w:rsidR="00ED59EE" w:rsidRPr="00ED59EE" w:rsidRDefault="00ED59EE" w:rsidP="00B92C02">
      <w:pPr>
        <w:widowControl w:val="0"/>
        <w:autoSpaceDE w:val="0"/>
        <w:autoSpaceDN w:val="0"/>
        <w:adjustRightInd w:val="0"/>
        <w:spacing w:before="120"/>
        <w:ind w:left="426" w:hanging="426"/>
        <w:jc w:val="both"/>
        <w:rPr>
          <w:i/>
        </w:rPr>
      </w:pPr>
      <w:r w:rsidRPr="00ED59EE">
        <w:rPr>
          <w:b/>
        </w:rPr>
        <w:t>18.</w:t>
      </w:r>
      <w:r w:rsidRPr="00ED59EE">
        <w:rPr>
          <w:b/>
          <w:vertAlign w:val="superscript"/>
        </w:rPr>
        <w:t>2</w:t>
      </w:r>
      <w:r>
        <w:rPr>
          <w:b/>
        </w:rPr>
        <w:t xml:space="preserve"> </w:t>
      </w:r>
      <w:r>
        <w:t xml:space="preserve">Pabalsta pieprasītājs Skrīveru novada Sociālajam dienestam iesniedz iesniegumu un krīzes situāciju pamatojošos dokumentus. </w:t>
      </w:r>
      <w:r w:rsidRPr="00ED59EE">
        <w:rPr>
          <w:i/>
        </w:rPr>
        <w:t>(grozīts 30.04.2020)</w:t>
      </w:r>
    </w:p>
    <w:p w:rsidR="00FE033C" w:rsidRDefault="00FE033C" w:rsidP="00FE033C">
      <w:pPr>
        <w:widowControl w:val="0"/>
        <w:autoSpaceDE w:val="0"/>
        <w:autoSpaceDN w:val="0"/>
        <w:adjustRightInd w:val="0"/>
        <w:spacing w:before="120"/>
        <w:jc w:val="both"/>
      </w:pPr>
    </w:p>
    <w:p w:rsidR="00FE033C" w:rsidRDefault="00FE033C" w:rsidP="00FE033C">
      <w:pPr>
        <w:jc w:val="center"/>
        <w:rPr>
          <w:b/>
        </w:rPr>
      </w:pPr>
      <w:r>
        <w:rPr>
          <w:b/>
        </w:rPr>
        <w:t>IV. Pašvaldības sociālās palīdzības pabalstu prasītāju pienākumi</w:t>
      </w:r>
    </w:p>
    <w:p w:rsidR="00FE033C" w:rsidRDefault="00FE033C" w:rsidP="00FE033C">
      <w:pPr>
        <w:widowControl w:val="0"/>
        <w:numPr>
          <w:ilvl w:val="0"/>
          <w:numId w:val="2"/>
        </w:numPr>
        <w:autoSpaceDE w:val="0"/>
        <w:autoSpaceDN w:val="0"/>
        <w:adjustRightInd w:val="0"/>
        <w:spacing w:before="120"/>
        <w:jc w:val="both"/>
        <w:rPr>
          <w:b/>
        </w:rPr>
      </w:pPr>
      <w:r>
        <w:t xml:space="preserve">Lai pretendētu uz šajos noteikumos paredzētajiem pabalstiem, prasītājam sociālajā dienestā jāiesniedz rakstisks </w:t>
      </w:r>
      <w:smartTag w:uri="schemas-tilde-lv/tildestengine" w:element="veidnes">
        <w:smartTagPr>
          <w:attr w:name="id" w:val="-1"/>
          <w:attr w:name="baseform" w:val="iesniegums"/>
          <w:attr w:name="text" w:val="iesniegums"/>
        </w:smartTagPr>
        <w:r>
          <w:t>iesniegums</w:t>
        </w:r>
      </w:smartTag>
      <w:r>
        <w:t>, kā arī citi dokumenti atbilstoši pabalsta veidam.</w:t>
      </w:r>
    </w:p>
    <w:p w:rsidR="00FE033C" w:rsidRDefault="00FE033C" w:rsidP="00FE033C">
      <w:pPr>
        <w:widowControl w:val="0"/>
        <w:numPr>
          <w:ilvl w:val="0"/>
          <w:numId w:val="2"/>
        </w:numPr>
        <w:autoSpaceDE w:val="0"/>
        <w:autoSpaceDN w:val="0"/>
        <w:adjustRightInd w:val="0"/>
        <w:spacing w:before="120"/>
        <w:jc w:val="both"/>
      </w:pPr>
      <w:r>
        <w:t xml:space="preserve">Ģimenes (personas) ienākumi un materiālais stāvoklis tiek izvērtēts, ievērojot tādu pašu kārtību, kādu paredz Latvijas Republikas likumdošana, lai ģimene (persona) tiktu atzīta par trūcīgu. </w:t>
      </w:r>
      <w:r>
        <w:rPr>
          <w:i/>
        </w:rPr>
        <w:t xml:space="preserve">(grozīts </w:t>
      </w:r>
      <w:r>
        <w:rPr>
          <w:i/>
          <w:noProof/>
          <w:szCs w:val="20"/>
          <w:lang w:eastAsia="ko-KR"/>
        </w:rPr>
        <w:t>31.01.2013.</w:t>
      </w:r>
      <w:r w:rsidR="000D4EE1">
        <w:rPr>
          <w:i/>
          <w:noProof/>
          <w:szCs w:val="20"/>
          <w:lang w:eastAsia="ko-KR"/>
        </w:rPr>
        <w:t>, 31.03.2021.</w:t>
      </w:r>
      <w:r>
        <w:rPr>
          <w:i/>
          <w:noProof/>
          <w:szCs w:val="20"/>
          <w:lang w:eastAsia="ko-KR"/>
        </w:rPr>
        <w:t>)</w:t>
      </w:r>
    </w:p>
    <w:p w:rsidR="00FE033C" w:rsidRDefault="00716B5E" w:rsidP="00FE033C">
      <w:pPr>
        <w:widowControl w:val="0"/>
        <w:numPr>
          <w:ilvl w:val="0"/>
          <w:numId w:val="2"/>
        </w:numPr>
        <w:autoSpaceDE w:val="0"/>
        <w:autoSpaceDN w:val="0"/>
        <w:adjustRightInd w:val="0"/>
        <w:spacing w:before="120"/>
        <w:jc w:val="both"/>
      </w:pPr>
      <w:r w:rsidRPr="000700E7">
        <w:rPr>
          <w:i/>
        </w:rPr>
        <w:t>(svītrots 31.03.2021.)</w:t>
      </w:r>
      <w:bookmarkStart w:id="0" w:name="_GoBack"/>
      <w:bookmarkEnd w:id="0"/>
      <w:r w:rsidR="00FE033C">
        <w:t>.</w:t>
      </w:r>
    </w:p>
    <w:p w:rsidR="00FE033C" w:rsidRDefault="00FE033C" w:rsidP="00FE033C">
      <w:pPr>
        <w:jc w:val="both"/>
      </w:pPr>
    </w:p>
    <w:p w:rsidR="00ED59EE" w:rsidRDefault="00ED59EE" w:rsidP="00FE033C">
      <w:pPr>
        <w:jc w:val="both"/>
      </w:pPr>
    </w:p>
    <w:p w:rsidR="00FE033C" w:rsidRDefault="00FE033C" w:rsidP="00FE033C">
      <w:pPr>
        <w:jc w:val="center"/>
        <w:rPr>
          <w:b/>
        </w:rPr>
      </w:pPr>
      <w:r>
        <w:rPr>
          <w:b/>
        </w:rPr>
        <w:t>V. Lēmuma pieņemšanas, apstrīdēšanas un pārsūdzēšanas kārtība</w:t>
      </w:r>
    </w:p>
    <w:p w:rsidR="00FE033C" w:rsidRDefault="00FE033C" w:rsidP="00FE033C">
      <w:pPr>
        <w:widowControl w:val="0"/>
        <w:numPr>
          <w:ilvl w:val="0"/>
          <w:numId w:val="2"/>
        </w:numPr>
        <w:autoSpaceDE w:val="0"/>
        <w:autoSpaceDN w:val="0"/>
        <w:adjustRightInd w:val="0"/>
        <w:spacing w:before="120"/>
        <w:ind w:left="357" w:hanging="357"/>
        <w:jc w:val="both"/>
      </w:pPr>
      <w:r>
        <w:t xml:space="preserve">Lēmumu par pabalsta piešķiršanu administratīvā akta veidā pieņem Skrīveru sociālais dienests  </w:t>
      </w:r>
      <w:r>
        <w:rPr>
          <w:i/>
        </w:rPr>
        <w:t>(grozīts</w:t>
      </w:r>
      <w:r w:rsidR="00047B17">
        <w:rPr>
          <w:i/>
        </w:rPr>
        <w:t xml:space="preserve"> </w:t>
      </w:r>
      <w:r>
        <w:rPr>
          <w:i/>
          <w:noProof/>
          <w:szCs w:val="20"/>
          <w:lang w:eastAsia="ko-KR"/>
        </w:rPr>
        <w:t>24.11.2016.)</w:t>
      </w:r>
      <w:r>
        <w:t>.</w:t>
      </w:r>
    </w:p>
    <w:p w:rsidR="00FE033C" w:rsidRDefault="00FE033C" w:rsidP="00FE033C">
      <w:pPr>
        <w:pStyle w:val="BodyTextIndent"/>
        <w:ind w:left="384" w:firstLine="552"/>
      </w:pPr>
      <w:r>
        <w:lastRenderedPageBreak/>
        <w:t xml:space="preserve">Ja sociālās palīdzības prasītājs atbilstoši likumdošanai nav tiesīgs saņemt sociālo palīdzību vai nav izpildījis kādu no šajos noteikumos minētajiem nosacījumiem, pabalsts tiek atteikts. </w:t>
      </w:r>
    </w:p>
    <w:p w:rsidR="00E1374B" w:rsidRPr="00047B17" w:rsidRDefault="00E1374B" w:rsidP="00E1374B">
      <w:pPr>
        <w:pStyle w:val="BodyTextIndent"/>
        <w:spacing w:before="120"/>
        <w:ind w:firstLine="547"/>
        <w:rPr>
          <w:i/>
        </w:rPr>
      </w:pPr>
      <w:r w:rsidRPr="00047B17">
        <w:t>22.</w:t>
      </w:r>
      <w:r w:rsidR="00047B17">
        <w:rPr>
          <w:vertAlign w:val="superscript"/>
        </w:rPr>
        <w:t>1</w:t>
      </w:r>
      <w:r w:rsidRPr="00047B17">
        <w:t xml:space="preserve"> Pabalstu izmaksā 10 darba dienu laikā pēc lēmumu par pabalsta piešķiršanu pieņemšanas</w:t>
      </w:r>
      <w:r w:rsidR="00047B17" w:rsidRPr="00047B17">
        <w:t xml:space="preserve"> </w:t>
      </w:r>
      <w:r w:rsidR="00047B17" w:rsidRPr="00047B17">
        <w:rPr>
          <w:i/>
        </w:rPr>
        <w:t>(grozīts 19.12.2019.)</w:t>
      </w:r>
      <w:r w:rsidR="00047B17">
        <w:rPr>
          <w:i/>
        </w:rPr>
        <w:t>.</w:t>
      </w:r>
    </w:p>
    <w:p w:rsidR="00FE033C" w:rsidRDefault="00FE033C" w:rsidP="00FE033C">
      <w:pPr>
        <w:widowControl w:val="0"/>
        <w:numPr>
          <w:ilvl w:val="0"/>
          <w:numId w:val="2"/>
        </w:numPr>
        <w:autoSpaceDE w:val="0"/>
        <w:autoSpaceDN w:val="0"/>
        <w:adjustRightInd w:val="0"/>
        <w:spacing w:before="120"/>
        <w:jc w:val="both"/>
      </w:pPr>
      <w:r>
        <w:t>Ja ģimeni (personu) neapmierina sociālā dienesta lēmums par tai piešķirto pabalstu vai atteikumu piešķirt pabalstu, to var apstrīdēt Skrīveru novada domē, iesniedzot iesniegumu Skrīveru sociālajā dienestā Administratīvā procesa likumā noteiktajā kārtībā un termiņos.</w:t>
      </w:r>
    </w:p>
    <w:p w:rsidR="00FE033C" w:rsidRDefault="00FE033C" w:rsidP="00FE033C">
      <w:pPr>
        <w:widowControl w:val="0"/>
        <w:numPr>
          <w:ilvl w:val="0"/>
          <w:numId w:val="2"/>
        </w:numPr>
        <w:autoSpaceDE w:val="0"/>
        <w:autoSpaceDN w:val="0"/>
        <w:adjustRightInd w:val="0"/>
        <w:spacing w:before="120"/>
        <w:ind w:left="357" w:hanging="357"/>
        <w:jc w:val="both"/>
      </w:pPr>
      <w:r>
        <w:t>Sociālo jautājumu komiteja kontrolē sociālā dienesta pieņemto lēmumu likumību un to apstrīdēšanas gadījumos uzklausa personas un sagatavo lēmuma projektus domes sēdei.</w:t>
      </w:r>
    </w:p>
    <w:p w:rsidR="00FE033C" w:rsidRPr="00047B17" w:rsidRDefault="00FE033C" w:rsidP="00FE033C">
      <w:pPr>
        <w:widowControl w:val="0"/>
        <w:numPr>
          <w:ilvl w:val="0"/>
          <w:numId w:val="2"/>
        </w:numPr>
        <w:autoSpaceDE w:val="0"/>
        <w:autoSpaceDN w:val="0"/>
        <w:adjustRightInd w:val="0"/>
        <w:spacing w:before="120"/>
        <w:ind w:left="357" w:hanging="357"/>
        <w:jc w:val="both"/>
      </w:pPr>
      <w:r>
        <w:t xml:space="preserve">Skrīveru novada dome sociālā dienesta lēmuma apstrīdēšanas gadījumā izskata personas </w:t>
      </w:r>
      <w:r w:rsidRPr="00047B17">
        <w:t xml:space="preserve">iesniegumu </w:t>
      </w:r>
      <w:r w:rsidR="003E0456" w:rsidRPr="00047B17">
        <w:t>normatīvajos aktos noteiktajā kārtībā un izdod administratīvo aktu, ko persona var pārsūdzēt Administratīvajā rajona tiesā Administratīvā procesa likumā noteiktajā kārtībā un termiņos</w:t>
      </w:r>
      <w:r w:rsidR="00047B17">
        <w:t xml:space="preserve"> </w:t>
      </w:r>
      <w:r w:rsidR="00047B17" w:rsidRPr="00047B17">
        <w:rPr>
          <w:i/>
        </w:rPr>
        <w:t>(grozīts 19.12.2019.)</w:t>
      </w:r>
      <w:r w:rsidR="00047B17">
        <w:t>.</w:t>
      </w:r>
    </w:p>
    <w:p w:rsidR="00FE033C" w:rsidRDefault="00FE033C" w:rsidP="00FE033C">
      <w:pPr>
        <w:ind w:firstLine="540"/>
        <w:jc w:val="both"/>
      </w:pPr>
    </w:p>
    <w:p w:rsidR="00AF2D83" w:rsidRDefault="00AF2D83" w:rsidP="00FE033C">
      <w:pPr>
        <w:ind w:firstLine="540"/>
        <w:jc w:val="both"/>
      </w:pPr>
    </w:p>
    <w:p w:rsidR="00FE033C" w:rsidRDefault="00FE033C" w:rsidP="00FE033C">
      <w:pPr>
        <w:jc w:val="center"/>
        <w:rPr>
          <w:b/>
        </w:rPr>
      </w:pPr>
      <w:r>
        <w:rPr>
          <w:b/>
        </w:rPr>
        <w:t>VI. Noslēguma jautājumi</w:t>
      </w:r>
    </w:p>
    <w:p w:rsidR="00FE033C" w:rsidRDefault="00FE033C" w:rsidP="00FE033C">
      <w:pPr>
        <w:widowControl w:val="0"/>
        <w:numPr>
          <w:ilvl w:val="0"/>
          <w:numId w:val="2"/>
        </w:numPr>
        <w:autoSpaceDE w:val="0"/>
        <w:autoSpaceDN w:val="0"/>
        <w:adjustRightInd w:val="0"/>
        <w:spacing w:before="120"/>
        <w:ind w:left="357" w:hanging="357"/>
        <w:jc w:val="both"/>
      </w:pPr>
      <w:r>
        <w:t>Saistošie noteikumi stājas spēkā 201</w:t>
      </w:r>
      <w:r w:rsidR="003E0456">
        <w:t>0</w:t>
      </w:r>
      <w:r>
        <w:t>.gada 1.janvārī.</w:t>
      </w:r>
      <w:r w:rsidR="00234C2B" w:rsidRPr="00234C2B">
        <w:rPr>
          <w:i/>
        </w:rPr>
        <w:t xml:space="preserve"> </w:t>
      </w:r>
    </w:p>
    <w:p w:rsidR="00FE033C" w:rsidRDefault="00FE033C" w:rsidP="00FE033C">
      <w:pPr>
        <w:widowControl w:val="0"/>
        <w:numPr>
          <w:ilvl w:val="0"/>
          <w:numId w:val="2"/>
        </w:numPr>
        <w:autoSpaceDE w:val="0"/>
        <w:autoSpaceDN w:val="0"/>
        <w:adjustRightInd w:val="0"/>
        <w:spacing w:before="120"/>
        <w:ind w:left="357" w:hanging="357"/>
        <w:jc w:val="both"/>
      </w:pPr>
      <w:r>
        <w:t>Atzīt par spēku zaudējušiem Skrīveru pagasta pašvaldības 2008.gada 30.oktobra saistošos noteikumus Nr.12 „Par sociālās palīdzības pabalstiem Skrīveru pagastā”</w:t>
      </w:r>
    </w:p>
    <w:p w:rsidR="00FE033C" w:rsidRDefault="00FE033C" w:rsidP="00FE033C">
      <w:pPr>
        <w:jc w:val="both"/>
      </w:pPr>
    </w:p>
    <w:p w:rsidR="00AF2D83" w:rsidRDefault="00AF2D83" w:rsidP="00FE033C">
      <w:pPr>
        <w:jc w:val="both"/>
      </w:pPr>
    </w:p>
    <w:p w:rsidR="00AF2D83" w:rsidRDefault="00AF2D83" w:rsidP="00FE033C">
      <w:pPr>
        <w:jc w:val="both"/>
      </w:pPr>
    </w:p>
    <w:p w:rsidR="00FE033C" w:rsidRDefault="00FE033C" w:rsidP="00FE033C">
      <w:pPr>
        <w:jc w:val="both"/>
      </w:pPr>
      <w:r>
        <w:t>Priekšsēdētāj</w:t>
      </w:r>
      <w:r w:rsidR="00234C2B">
        <w:t>s</w:t>
      </w:r>
      <w:r>
        <w:tab/>
      </w:r>
      <w:r>
        <w:tab/>
      </w:r>
      <w:r>
        <w:tab/>
      </w:r>
      <w:r>
        <w:tab/>
      </w:r>
      <w:r>
        <w:tab/>
      </w:r>
      <w:r>
        <w:tab/>
      </w:r>
      <w:r>
        <w:tab/>
      </w:r>
      <w:r>
        <w:tab/>
      </w:r>
      <w:r>
        <w:tab/>
      </w:r>
      <w:r w:rsidR="00234C2B">
        <w:t>A.Zālītis</w:t>
      </w:r>
      <w:r>
        <w:t xml:space="preserve"> </w:t>
      </w:r>
    </w:p>
    <w:p w:rsidR="00AF41D7" w:rsidRDefault="00AF41D7" w:rsidP="00FE033C">
      <w:pPr>
        <w:jc w:val="both"/>
      </w:pPr>
    </w:p>
    <w:p w:rsidR="00AF41D7" w:rsidRDefault="00AF41D7" w:rsidP="00FE033C">
      <w:pPr>
        <w:jc w:val="both"/>
      </w:pPr>
    </w:p>
    <w:p w:rsidR="00AF41D7" w:rsidRDefault="00AF41D7" w:rsidP="00FE033C">
      <w:pPr>
        <w:jc w:val="both"/>
      </w:pPr>
    </w:p>
    <w:p w:rsidR="00AF41D7" w:rsidRDefault="00AF41D7" w:rsidP="00FE033C">
      <w:pPr>
        <w:jc w:val="both"/>
      </w:pPr>
    </w:p>
    <w:sectPr w:rsidR="00AF41D7" w:rsidSect="00DB51AE">
      <w:footerReference w:type="default" r:id="rId9"/>
      <w:pgSz w:w="11906" w:h="16838"/>
      <w:pgMar w:top="79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5D8" w:rsidRDefault="009365D8" w:rsidP="00DD065B">
      <w:r>
        <w:separator/>
      </w:r>
    </w:p>
  </w:endnote>
  <w:endnote w:type="continuationSeparator" w:id="0">
    <w:p w:rsidR="009365D8" w:rsidRDefault="009365D8" w:rsidP="00DD0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973232"/>
      <w:docPartObj>
        <w:docPartGallery w:val="Page Numbers (Bottom of Page)"/>
        <w:docPartUnique/>
      </w:docPartObj>
    </w:sdtPr>
    <w:sdtEndPr>
      <w:rPr>
        <w:noProof/>
      </w:rPr>
    </w:sdtEndPr>
    <w:sdtContent>
      <w:p w:rsidR="00DD065B" w:rsidRDefault="00DD065B">
        <w:pPr>
          <w:pStyle w:val="Footer"/>
          <w:jc w:val="center"/>
        </w:pPr>
        <w:r>
          <w:fldChar w:fldCharType="begin"/>
        </w:r>
        <w:r>
          <w:instrText xml:space="preserve"> PAGE   \* MERGEFORMAT </w:instrText>
        </w:r>
        <w:r>
          <w:fldChar w:fldCharType="separate"/>
        </w:r>
        <w:r w:rsidR="00716B5E">
          <w:rPr>
            <w:noProof/>
          </w:rPr>
          <w:t>2</w:t>
        </w:r>
        <w:r>
          <w:rPr>
            <w:noProof/>
          </w:rPr>
          <w:fldChar w:fldCharType="end"/>
        </w:r>
      </w:p>
    </w:sdtContent>
  </w:sdt>
  <w:p w:rsidR="00DD065B" w:rsidRDefault="00DD06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5D8" w:rsidRDefault="009365D8" w:rsidP="00DD065B">
      <w:r>
        <w:separator/>
      </w:r>
    </w:p>
  </w:footnote>
  <w:footnote w:type="continuationSeparator" w:id="0">
    <w:p w:rsidR="009365D8" w:rsidRDefault="009365D8" w:rsidP="00DD06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B57FF"/>
    <w:multiLevelType w:val="singleLevel"/>
    <w:tmpl w:val="54745142"/>
    <w:lvl w:ilvl="0">
      <w:start w:val="1"/>
      <w:numFmt w:val="decimal"/>
      <w:lvlText w:val="%1."/>
      <w:lvlJc w:val="left"/>
      <w:pPr>
        <w:tabs>
          <w:tab w:val="num" w:pos="360"/>
        </w:tabs>
        <w:ind w:left="360" w:hanging="360"/>
      </w:pPr>
      <w:rPr>
        <w:b/>
      </w:rPr>
    </w:lvl>
  </w:abstractNum>
  <w:abstractNum w:abstractNumId="1">
    <w:nsid w:val="23F70394"/>
    <w:multiLevelType w:val="multilevel"/>
    <w:tmpl w:val="A620A7E0"/>
    <w:lvl w:ilvl="0">
      <w:start w:val="5"/>
      <w:numFmt w:val="decimal"/>
      <w:lvlText w:val="%1."/>
      <w:lvlJc w:val="left"/>
      <w:pPr>
        <w:tabs>
          <w:tab w:val="num" w:pos="360"/>
        </w:tabs>
        <w:ind w:left="360" w:hanging="360"/>
      </w:pPr>
      <w:rPr>
        <w:b/>
        <w:strike w:val="0"/>
        <w:color w:val="auto"/>
      </w:rPr>
    </w:lvl>
    <w:lvl w:ilvl="1">
      <w:start w:val="1"/>
      <w:numFmt w:val="decimal"/>
      <w:lvlText w:val="%1.%2."/>
      <w:lvlJc w:val="left"/>
      <w:pPr>
        <w:tabs>
          <w:tab w:val="num" w:pos="360"/>
        </w:tabs>
        <w:ind w:left="360" w:hanging="360"/>
      </w:pPr>
      <w:rPr>
        <w:b/>
        <w:i w:val="0"/>
        <w:strike w:val="0"/>
        <w:color w:val="auto"/>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0"/>
    <w:lvlOverride w:ilvl="0">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3C"/>
    <w:rsid w:val="00020A23"/>
    <w:rsid w:val="00047B17"/>
    <w:rsid w:val="000700E7"/>
    <w:rsid w:val="000C7CFE"/>
    <w:rsid w:val="000D4EE1"/>
    <w:rsid w:val="001C3E6B"/>
    <w:rsid w:val="00234C2B"/>
    <w:rsid w:val="00257995"/>
    <w:rsid w:val="002D1BA8"/>
    <w:rsid w:val="003725EA"/>
    <w:rsid w:val="00373295"/>
    <w:rsid w:val="003E0456"/>
    <w:rsid w:val="0047420D"/>
    <w:rsid w:val="00490F69"/>
    <w:rsid w:val="00512F6A"/>
    <w:rsid w:val="005133D8"/>
    <w:rsid w:val="006B3BE3"/>
    <w:rsid w:val="00701287"/>
    <w:rsid w:val="00716B5E"/>
    <w:rsid w:val="00740116"/>
    <w:rsid w:val="00763327"/>
    <w:rsid w:val="007679C8"/>
    <w:rsid w:val="007754D8"/>
    <w:rsid w:val="007D6D2B"/>
    <w:rsid w:val="00804D39"/>
    <w:rsid w:val="00857EC8"/>
    <w:rsid w:val="00877B8D"/>
    <w:rsid w:val="008B275F"/>
    <w:rsid w:val="00906AE8"/>
    <w:rsid w:val="009151E1"/>
    <w:rsid w:val="00921A57"/>
    <w:rsid w:val="009244EB"/>
    <w:rsid w:val="009365D8"/>
    <w:rsid w:val="0094597E"/>
    <w:rsid w:val="00945BE3"/>
    <w:rsid w:val="00A07E11"/>
    <w:rsid w:val="00A705EC"/>
    <w:rsid w:val="00A80FD7"/>
    <w:rsid w:val="00A93BEB"/>
    <w:rsid w:val="00AF2D83"/>
    <w:rsid w:val="00AF41D7"/>
    <w:rsid w:val="00B33A96"/>
    <w:rsid w:val="00B92C02"/>
    <w:rsid w:val="00BE2FAE"/>
    <w:rsid w:val="00BE451F"/>
    <w:rsid w:val="00C03434"/>
    <w:rsid w:val="00C5505B"/>
    <w:rsid w:val="00C55E14"/>
    <w:rsid w:val="00C9349A"/>
    <w:rsid w:val="00C9647C"/>
    <w:rsid w:val="00CF40A3"/>
    <w:rsid w:val="00D142F4"/>
    <w:rsid w:val="00D37563"/>
    <w:rsid w:val="00DB51AE"/>
    <w:rsid w:val="00DD065B"/>
    <w:rsid w:val="00DF575D"/>
    <w:rsid w:val="00E1374B"/>
    <w:rsid w:val="00E5303A"/>
    <w:rsid w:val="00E81488"/>
    <w:rsid w:val="00ED59EE"/>
    <w:rsid w:val="00EF14A2"/>
    <w:rsid w:val="00F65A81"/>
    <w:rsid w:val="00FA5644"/>
    <w:rsid w:val="00FB7C8B"/>
    <w:rsid w:val="00FD10F5"/>
    <w:rsid w:val="00FE03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3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FE033C"/>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033C"/>
    <w:rPr>
      <w:rFonts w:ascii="Times New Roman" w:eastAsia="Times New Roman" w:hAnsi="Times New Roman" w:cs="Times New Roman"/>
      <w:b/>
      <w:noProof/>
      <w:sz w:val="28"/>
      <w:szCs w:val="24"/>
      <w:lang w:eastAsia="lv-LV"/>
    </w:rPr>
  </w:style>
  <w:style w:type="paragraph" w:styleId="BodyTextIndent">
    <w:name w:val="Body Text Indent"/>
    <w:basedOn w:val="Normal"/>
    <w:link w:val="BodyTextIndentChar"/>
    <w:unhideWhenUsed/>
    <w:rsid w:val="00FE033C"/>
    <w:pPr>
      <w:ind w:firstLine="540"/>
      <w:jc w:val="both"/>
    </w:pPr>
  </w:style>
  <w:style w:type="character" w:customStyle="1" w:styleId="BodyTextIndentChar">
    <w:name w:val="Body Text Indent Char"/>
    <w:basedOn w:val="DefaultParagraphFont"/>
    <w:link w:val="BodyTextIndent"/>
    <w:rsid w:val="00FE03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E033C"/>
    <w:rPr>
      <w:rFonts w:ascii="Tahoma" w:hAnsi="Tahoma" w:cs="Tahoma"/>
      <w:sz w:val="16"/>
      <w:szCs w:val="16"/>
    </w:rPr>
  </w:style>
  <w:style w:type="character" w:customStyle="1" w:styleId="BalloonTextChar">
    <w:name w:val="Balloon Text Char"/>
    <w:basedOn w:val="DefaultParagraphFont"/>
    <w:link w:val="BalloonText"/>
    <w:uiPriority w:val="99"/>
    <w:semiHidden/>
    <w:rsid w:val="00FE033C"/>
    <w:rPr>
      <w:rFonts w:ascii="Tahoma" w:eastAsia="Times New Roman" w:hAnsi="Tahoma" w:cs="Tahoma"/>
      <w:sz w:val="16"/>
      <w:szCs w:val="16"/>
      <w:lang w:eastAsia="lv-LV"/>
    </w:rPr>
  </w:style>
  <w:style w:type="paragraph" w:styleId="ListParagraph">
    <w:name w:val="List Paragraph"/>
    <w:basedOn w:val="Normal"/>
    <w:uiPriority w:val="34"/>
    <w:qFormat/>
    <w:rsid w:val="00740116"/>
    <w:pPr>
      <w:ind w:left="720"/>
      <w:contextualSpacing/>
    </w:pPr>
  </w:style>
  <w:style w:type="paragraph" w:customStyle="1" w:styleId="tv2132">
    <w:name w:val="tv2132"/>
    <w:basedOn w:val="Normal"/>
    <w:rsid w:val="00C5505B"/>
    <w:pPr>
      <w:spacing w:line="360" w:lineRule="auto"/>
      <w:ind w:firstLine="300"/>
    </w:pPr>
    <w:rPr>
      <w:color w:val="414142"/>
      <w:sz w:val="20"/>
      <w:szCs w:val="20"/>
    </w:rPr>
  </w:style>
  <w:style w:type="paragraph" w:styleId="Header">
    <w:name w:val="header"/>
    <w:basedOn w:val="Normal"/>
    <w:link w:val="HeaderChar"/>
    <w:uiPriority w:val="99"/>
    <w:unhideWhenUsed/>
    <w:rsid w:val="00DD065B"/>
    <w:pPr>
      <w:tabs>
        <w:tab w:val="center" w:pos="4153"/>
        <w:tab w:val="right" w:pos="8306"/>
      </w:tabs>
    </w:pPr>
  </w:style>
  <w:style w:type="character" w:customStyle="1" w:styleId="HeaderChar">
    <w:name w:val="Header Char"/>
    <w:basedOn w:val="DefaultParagraphFont"/>
    <w:link w:val="Header"/>
    <w:uiPriority w:val="99"/>
    <w:rsid w:val="00DD065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D065B"/>
    <w:pPr>
      <w:tabs>
        <w:tab w:val="center" w:pos="4153"/>
        <w:tab w:val="right" w:pos="8306"/>
      </w:tabs>
    </w:pPr>
  </w:style>
  <w:style w:type="character" w:customStyle="1" w:styleId="FooterChar">
    <w:name w:val="Footer Char"/>
    <w:basedOn w:val="DefaultParagraphFont"/>
    <w:link w:val="Footer"/>
    <w:uiPriority w:val="99"/>
    <w:rsid w:val="00DD065B"/>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33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semiHidden/>
    <w:unhideWhenUsed/>
    <w:qFormat/>
    <w:rsid w:val="00FE033C"/>
    <w:pPr>
      <w:keepNext/>
      <w:jc w:val="center"/>
      <w:outlineLvl w:val="1"/>
    </w:pPr>
    <w:rP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FE033C"/>
    <w:rPr>
      <w:rFonts w:ascii="Times New Roman" w:eastAsia="Times New Roman" w:hAnsi="Times New Roman" w:cs="Times New Roman"/>
      <w:b/>
      <w:noProof/>
      <w:sz w:val="28"/>
      <w:szCs w:val="24"/>
      <w:lang w:eastAsia="lv-LV"/>
    </w:rPr>
  </w:style>
  <w:style w:type="paragraph" w:styleId="BodyTextIndent">
    <w:name w:val="Body Text Indent"/>
    <w:basedOn w:val="Normal"/>
    <w:link w:val="BodyTextIndentChar"/>
    <w:unhideWhenUsed/>
    <w:rsid w:val="00FE033C"/>
    <w:pPr>
      <w:ind w:firstLine="540"/>
      <w:jc w:val="both"/>
    </w:pPr>
  </w:style>
  <w:style w:type="character" w:customStyle="1" w:styleId="BodyTextIndentChar">
    <w:name w:val="Body Text Indent Char"/>
    <w:basedOn w:val="DefaultParagraphFont"/>
    <w:link w:val="BodyTextIndent"/>
    <w:rsid w:val="00FE033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E033C"/>
    <w:rPr>
      <w:rFonts w:ascii="Tahoma" w:hAnsi="Tahoma" w:cs="Tahoma"/>
      <w:sz w:val="16"/>
      <w:szCs w:val="16"/>
    </w:rPr>
  </w:style>
  <w:style w:type="character" w:customStyle="1" w:styleId="BalloonTextChar">
    <w:name w:val="Balloon Text Char"/>
    <w:basedOn w:val="DefaultParagraphFont"/>
    <w:link w:val="BalloonText"/>
    <w:uiPriority w:val="99"/>
    <w:semiHidden/>
    <w:rsid w:val="00FE033C"/>
    <w:rPr>
      <w:rFonts w:ascii="Tahoma" w:eastAsia="Times New Roman" w:hAnsi="Tahoma" w:cs="Tahoma"/>
      <w:sz w:val="16"/>
      <w:szCs w:val="16"/>
      <w:lang w:eastAsia="lv-LV"/>
    </w:rPr>
  </w:style>
  <w:style w:type="paragraph" w:styleId="ListParagraph">
    <w:name w:val="List Paragraph"/>
    <w:basedOn w:val="Normal"/>
    <w:uiPriority w:val="34"/>
    <w:qFormat/>
    <w:rsid w:val="00740116"/>
    <w:pPr>
      <w:ind w:left="720"/>
      <w:contextualSpacing/>
    </w:pPr>
  </w:style>
  <w:style w:type="paragraph" w:customStyle="1" w:styleId="tv2132">
    <w:name w:val="tv2132"/>
    <w:basedOn w:val="Normal"/>
    <w:rsid w:val="00C5505B"/>
    <w:pPr>
      <w:spacing w:line="360" w:lineRule="auto"/>
      <w:ind w:firstLine="300"/>
    </w:pPr>
    <w:rPr>
      <w:color w:val="414142"/>
      <w:sz w:val="20"/>
      <w:szCs w:val="20"/>
    </w:rPr>
  </w:style>
  <w:style w:type="paragraph" w:styleId="Header">
    <w:name w:val="header"/>
    <w:basedOn w:val="Normal"/>
    <w:link w:val="HeaderChar"/>
    <w:uiPriority w:val="99"/>
    <w:unhideWhenUsed/>
    <w:rsid w:val="00DD065B"/>
    <w:pPr>
      <w:tabs>
        <w:tab w:val="center" w:pos="4153"/>
        <w:tab w:val="right" w:pos="8306"/>
      </w:tabs>
    </w:pPr>
  </w:style>
  <w:style w:type="character" w:customStyle="1" w:styleId="HeaderChar">
    <w:name w:val="Header Char"/>
    <w:basedOn w:val="DefaultParagraphFont"/>
    <w:link w:val="Header"/>
    <w:uiPriority w:val="99"/>
    <w:rsid w:val="00DD065B"/>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D065B"/>
    <w:pPr>
      <w:tabs>
        <w:tab w:val="center" w:pos="4153"/>
        <w:tab w:val="right" w:pos="8306"/>
      </w:tabs>
    </w:pPr>
  </w:style>
  <w:style w:type="character" w:customStyle="1" w:styleId="FooterChar">
    <w:name w:val="Footer Char"/>
    <w:basedOn w:val="DefaultParagraphFont"/>
    <w:link w:val="Footer"/>
    <w:uiPriority w:val="99"/>
    <w:rsid w:val="00DD065B"/>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5669">
      <w:bodyDiv w:val="1"/>
      <w:marLeft w:val="0"/>
      <w:marRight w:val="0"/>
      <w:marTop w:val="0"/>
      <w:marBottom w:val="0"/>
      <w:divBdr>
        <w:top w:val="none" w:sz="0" w:space="0" w:color="auto"/>
        <w:left w:val="none" w:sz="0" w:space="0" w:color="auto"/>
        <w:bottom w:val="none" w:sz="0" w:space="0" w:color="auto"/>
        <w:right w:val="none" w:sz="0" w:space="0" w:color="auto"/>
      </w:divBdr>
      <w:divsChild>
        <w:div w:id="924461689">
          <w:marLeft w:val="0"/>
          <w:marRight w:val="0"/>
          <w:marTop w:val="480"/>
          <w:marBottom w:val="240"/>
          <w:divBdr>
            <w:top w:val="none" w:sz="0" w:space="0" w:color="auto"/>
            <w:left w:val="none" w:sz="0" w:space="0" w:color="auto"/>
            <w:bottom w:val="none" w:sz="0" w:space="0" w:color="auto"/>
            <w:right w:val="none" w:sz="0" w:space="0" w:color="auto"/>
          </w:divBdr>
        </w:div>
        <w:div w:id="2003389469">
          <w:marLeft w:val="0"/>
          <w:marRight w:val="0"/>
          <w:marTop w:val="0"/>
          <w:marBottom w:val="567"/>
          <w:divBdr>
            <w:top w:val="none" w:sz="0" w:space="0" w:color="auto"/>
            <w:left w:val="none" w:sz="0" w:space="0" w:color="auto"/>
            <w:bottom w:val="none" w:sz="0" w:space="0" w:color="auto"/>
            <w:right w:val="none" w:sz="0" w:space="0" w:color="auto"/>
          </w:divBdr>
        </w:div>
      </w:divsChild>
    </w:div>
    <w:div w:id="826868125">
      <w:bodyDiv w:val="1"/>
      <w:marLeft w:val="0"/>
      <w:marRight w:val="0"/>
      <w:marTop w:val="0"/>
      <w:marBottom w:val="0"/>
      <w:divBdr>
        <w:top w:val="none" w:sz="0" w:space="0" w:color="auto"/>
        <w:left w:val="none" w:sz="0" w:space="0" w:color="auto"/>
        <w:bottom w:val="none" w:sz="0" w:space="0" w:color="auto"/>
        <w:right w:val="none" w:sz="0" w:space="0" w:color="auto"/>
      </w:divBdr>
      <w:divsChild>
        <w:div w:id="2069842333">
          <w:marLeft w:val="0"/>
          <w:marRight w:val="0"/>
          <w:marTop w:val="0"/>
          <w:marBottom w:val="0"/>
          <w:divBdr>
            <w:top w:val="none" w:sz="0" w:space="0" w:color="auto"/>
            <w:left w:val="none" w:sz="0" w:space="0" w:color="auto"/>
            <w:bottom w:val="none" w:sz="0" w:space="0" w:color="auto"/>
            <w:right w:val="none" w:sz="0" w:space="0" w:color="auto"/>
          </w:divBdr>
          <w:divsChild>
            <w:div w:id="1635528353">
              <w:marLeft w:val="0"/>
              <w:marRight w:val="0"/>
              <w:marTop w:val="0"/>
              <w:marBottom w:val="0"/>
              <w:divBdr>
                <w:top w:val="none" w:sz="0" w:space="0" w:color="auto"/>
                <w:left w:val="none" w:sz="0" w:space="0" w:color="auto"/>
                <w:bottom w:val="none" w:sz="0" w:space="0" w:color="auto"/>
                <w:right w:val="none" w:sz="0" w:space="0" w:color="auto"/>
              </w:divBdr>
              <w:divsChild>
                <w:div w:id="1011373852">
                  <w:marLeft w:val="0"/>
                  <w:marRight w:val="0"/>
                  <w:marTop w:val="0"/>
                  <w:marBottom w:val="0"/>
                  <w:divBdr>
                    <w:top w:val="none" w:sz="0" w:space="0" w:color="auto"/>
                    <w:left w:val="none" w:sz="0" w:space="0" w:color="auto"/>
                    <w:bottom w:val="none" w:sz="0" w:space="0" w:color="auto"/>
                    <w:right w:val="none" w:sz="0" w:space="0" w:color="auto"/>
                  </w:divBdr>
                  <w:divsChild>
                    <w:div w:id="1985037585">
                      <w:marLeft w:val="0"/>
                      <w:marRight w:val="0"/>
                      <w:marTop w:val="0"/>
                      <w:marBottom w:val="0"/>
                      <w:divBdr>
                        <w:top w:val="none" w:sz="0" w:space="0" w:color="auto"/>
                        <w:left w:val="none" w:sz="0" w:space="0" w:color="auto"/>
                        <w:bottom w:val="none" w:sz="0" w:space="0" w:color="auto"/>
                        <w:right w:val="none" w:sz="0" w:space="0" w:color="auto"/>
                      </w:divBdr>
                      <w:divsChild>
                        <w:div w:id="1007365479">
                          <w:marLeft w:val="0"/>
                          <w:marRight w:val="0"/>
                          <w:marTop w:val="0"/>
                          <w:marBottom w:val="0"/>
                          <w:divBdr>
                            <w:top w:val="none" w:sz="0" w:space="0" w:color="auto"/>
                            <w:left w:val="none" w:sz="0" w:space="0" w:color="auto"/>
                            <w:bottom w:val="none" w:sz="0" w:space="0" w:color="auto"/>
                            <w:right w:val="none" w:sz="0" w:space="0" w:color="auto"/>
                          </w:divBdr>
                          <w:divsChild>
                            <w:div w:id="7520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506941">
      <w:bodyDiv w:val="1"/>
      <w:marLeft w:val="0"/>
      <w:marRight w:val="0"/>
      <w:marTop w:val="0"/>
      <w:marBottom w:val="0"/>
      <w:divBdr>
        <w:top w:val="none" w:sz="0" w:space="0" w:color="auto"/>
        <w:left w:val="none" w:sz="0" w:space="0" w:color="auto"/>
        <w:bottom w:val="none" w:sz="0" w:space="0" w:color="auto"/>
        <w:right w:val="none" w:sz="0" w:space="0" w:color="auto"/>
      </w:divBdr>
      <w:divsChild>
        <w:div w:id="1629622218">
          <w:marLeft w:val="0"/>
          <w:marRight w:val="0"/>
          <w:marTop w:val="480"/>
          <w:marBottom w:val="240"/>
          <w:divBdr>
            <w:top w:val="none" w:sz="0" w:space="0" w:color="auto"/>
            <w:left w:val="none" w:sz="0" w:space="0" w:color="auto"/>
            <w:bottom w:val="none" w:sz="0" w:space="0" w:color="auto"/>
            <w:right w:val="none" w:sz="0" w:space="0" w:color="auto"/>
          </w:divBdr>
        </w:div>
        <w:div w:id="1388187354">
          <w:marLeft w:val="0"/>
          <w:marRight w:val="0"/>
          <w:marTop w:val="0"/>
          <w:marBottom w:val="567"/>
          <w:divBdr>
            <w:top w:val="none" w:sz="0" w:space="0" w:color="auto"/>
            <w:left w:val="none" w:sz="0" w:space="0" w:color="auto"/>
            <w:bottom w:val="none" w:sz="0" w:space="0" w:color="auto"/>
            <w:right w:val="none" w:sz="0" w:space="0" w:color="auto"/>
          </w:divBdr>
        </w:div>
      </w:divsChild>
    </w:div>
    <w:div w:id="1623419725">
      <w:bodyDiv w:val="1"/>
      <w:marLeft w:val="0"/>
      <w:marRight w:val="0"/>
      <w:marTop w:val="0"/>
      <w:marBottom w:val="0"/>
      <w:divBdr>
        <w:top w:val="none" w:sz="0" w:space="0" w:color="auto"/>
        <w:left w:val="none" w:sz="0" w:space="0" w:color="auto"/>
        <w:bottom w:val="none" w:sz="0" w:space="0" w:color="auto"/>
        <w:right w:val="none" w:sz="0" w:space="0" w:color="auto"/>
      </w:divBdr>
    </w:div>
    <w:div w:id="1979916425">
      <w:bodyDiv w:val="1"/>
      <w:marLeft w:val="0"/>
      <w:marRight w:val="0"/>
      <w:marTop w:val="0"/>
      <w:marBottom w:val="0"/>
      <w:divBdr>
        <w:top w:val="none" w:sz="0" w:space="0" w:color="auto"/>
        <w:left w:val="none" w:sz="0" w:space="0" w:color="auto"/>
        <w:bottom w:val="none" w:sz="0" w:space="0" w:color="auto"/>
        <w:right w:val="none" w:sz="0" w:space="0" w:color="auto"/>
      </w:divBdr>
      <w:divsChild>
        <w:div w:id="1924532284">
          <w:marLeft w:val="0"/>
          <w:marRight w:val="0"/>
          <w:marTop w:val="0"/>
          <w:marBottom w:val="0"/>
          <w:divBdr>
            <w:top w:val="none" w:sz="0" w:space="0" w:color="auto"/>
            <w:left w:val="none" w:sz="0" w:space="0" w:color="auto"/>
            <w:bottom w:val="none" w:sz="0" w:space="0" w:color="auto"/>
            <w:right w:val="none" w:sz="0" w:space="0" w:color="auto"/>
          </w:divBdr>
          <w:divsChild>
            <w:div w:id="994988077">
              <w:marLeft w:val="0"/>
              <w:marRight w:val="0"/>
              <w:marTop w:val="0"/>
              <w:marBottom w:val="0"/>
              <w:divBdr>
                <w:top w:val="none" w:sz="0" w:space="0" w:color="auto"/>
                <w:left w:val="none" w:sz="0" w:space="0" w:color="auto"/>
                <w:bottom w:val="none" w:sz="0" w:space="0" w:color="auto"/>
                <w:right w:val="none" w:sz="0" w:space="0" w:color="auto"/>
              </w:divBdr>
              <w:divsChild>
                <w:div w:id="321353231">
                  <w:marLeft w:val="0"/>
                  <w:marRight w:val="0"/>
                  <w:marTop w:val="0"/>
                  <w:marBottom w:val="0"/>
                  <w:divBdr>
                    <w:top w:val="none" w:sz="0" w:space="0" w:color="auto"/>
                    <w:left w:val="none" w:sz="0" w:space="0" w:color="auto"/>
                    <w:bottom w:val="none" w:sz="0" w:space="0" w:color="auto"/>
                    <w:right w:val="none" w:sz="0" w:space="0" w:color="auto"/>
                  </w:divBdr>
                  <w:divsChild>
                    <w:div w:id="534851147">
                      <w:marLeft w:val="0"/>
                      <w:marRight w:val="0"/>
                      <w:marTop w:val="0"/>
                      <w:marBottom w:val="0"/>
                      <w:divBdr>
                        <w:top w:val="none" w:sz="0" w:space="0" w:color="auto"/>
                        <w:left w:val="none" w:sz="0" w:space="0" w:color="auto"/>
                        <w:bottom w:val="none" w:sz="0" w:space="0" w:color="auto"/>
                        <w:right w:val="none" w:sz="0" w:space="0" w:color="auto"/>
                      </w:divBdr>
                      <w:divsChild>
                        <w:div w:id="1603416514">
                          <w:marLeft w:val="0"/>
                          <w:marRight w:val="0"/>
                          <w:marTop w:val="0"/>
                          <w:marBottom w:val="0"/>
                          <w:divBdr>
                            <w:top w:val="none" w:sz="0" w:space="0" w:color="auto"/>
                            <w:left w:val="none" w:sz="0" w:space="0" w:color="auto"/>
                            <w:bottom w:val="none" w:sz="0" w:space="0" w:color="auto"/>
                            <w:right w:val="none" w:sz="0" w:space="0" w:color="auto"/>
                          </w:divBdr>
                          <w:divsChild>
                            <w:div w:id="13472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8015</Words>
  <Characters>4569</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 Melne</dc:creator>
  <cp:lastModifiedBy>Liga</cp:lastModifiedBy>
  <cp:revision>6</cp:revision>
  <cp:lastPrinted>2020-01-30T13:02:00Z</cp:lastPrinted>
  <dcterms:created xsi:type="dcterms:W3CDTF">2021-07-13T07:22:00Z</dcterms:created>
  <dcterms:modified xsi:type="dcterms:W3CDTF">2021-07-13T08:16:00Z</dcterms:modified>
</cp:coreProperties>
</file>